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7D8D" w14:textId="6970F719" w:rsidR="00F65446" w:rsidRPr="00904379" w:rsidRDefault="005C3EC8" w:rsidP="00D43B12">
      <w:pPr>
        <w:pStyle w:val="Obecntext"/>
        <w:spacing w:line="48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JE </w:t>
      </w:r>
      <w:r w:rsidR="00F568B9" w:rsidRPr="00904379">
        <w:rPr>
          <w:rStyle w:val="Siln"/>
          <w:b w:val="0"/>
          <w:bCs w:val="0"/>
        </w:rPr>
        <w:t xml:space="preserve">Dukovany, </w:t>
      </w:r>
      <w:r w:rsidR="008B7DFA">
        <w:rPr>
          <w:rStyle w:val="Siln"/>
          <w:b w:val="0"/>
          <w:bCs w:val="0"/>
        </w:rPr>
        <w:t>30</w:t>
      </w:r>
      <w:r w:rsidR="00F568B9" w:rsidRPr="00904379">
        <w:rPr>
          <w:rStyle w:val="Siln"/>
          <w:b w:val="0"/>
          <w:bCs w:val="0"/>
        </w:rPr>
        <w:t xml:space="preserve">. </w:t>
      </w:r>
      <w:r w:rsidR="008E16DF">
        <w:rPr>
          <w:rStyle w:val="Siln"/>
          <w:b w:val="0"/>
          <w:bCs w:val="0"/>
        </w:rPr>
        <w:t>srpna</w:t>
      </w:r>
      <w:r w:rsidR="00F568B9" w:rsidRPr="00904379">
        <w:rPr>
          <w:rStyle w:val="Siln"/>
          <w:b w:val="0"/>
          <w:bCs w:val="0"/>
        </w:rPr>
        <w:t xml:space="preserve"> 202</w:t>
      </w:r>
      <w:r w:rsidR="00D229A4">
        <w:rPr>
          <w:rStyle w:val="Siln"/>
          <w:b w:val="0"/>
          <w:bCs w:val="0"/>
        </w:rPr>
        <w:t>3</w:t>
      </w:r>
    </w:p>
    <w:p w14:paraId="7C79AFD6" w14:textId="1B0221D5" w:rsidR="00C00B1F" w:rsidRDefault="00904379" w:rsidP="00226728">
      <w:pPr>
        <w:pStyle w:val="Nadpis3rovn"/>
      </w:pPr>
      <w:r w:rsidRPr="00904379">
        <w:t xml:space="preserve">Informace ze Skupiny ČEZ a Jaderné elektrárny Dukovany pro samosprávu, </w:t>
      </w:r>
      <w:r w:rsidRPr="00904379">
        <w:br/>
        <w:t>státní správu a osobnosti regionu.</w:t>
      </w:r>
      <w:bookmarkStart w:id="0" w:name="_Hlk88216643"/>
      <w:bookmarkStart w:id="1" w:name="_Hlk110324802"/>
      <w:bookmarkStart w:id="2" w:name="_Hlk16066868"/>
    </w:p>
    <w:p w14:paraId="3BD8B961" w14:textId="77777777" w:rsidR="00226728" w:rsidRPr="00C00B1F" w:rsidRDefault="00226728" w:rsidP="00226728">
      <w:pPr>
        <w:pStyle w:val="Nadpis3rovn"/>
      </w:pPr>
    </w:p>
    <w:p w14:paraId="5EAA4454" w14:textId="1B9BF6FE" w:rsidR="00AA53B0" w:rsidRPr="00913F6B" w:rsidRDefault="00AA53B0" w:rsidP="00913F6B">
      <w:pPr>
        <w:rPr>
          <w:rFonts w:ascii="Roobert CEZ Light" w:hAnsi="Roobert CEZ Light"/>
          <w:color w:val="E84F13"/>
          <w:sz w:val="48"/>
          <w:szCs w:val="48"/>
        </w:rPr>
      </w:pPr>
      <w:bookmarkStart w:id="3" w:name="_Hlk77582579"/>
      <w:bookmarkStart w:id="4" w:name="_Hlk75352857"/>
      <w:r w:rsidRPr="00AA53B0">
        <w:rPr>
          <w:rFonts w:ascii="Roobert CEZ Light" w:hAnsi="Roobert CEZ Light"/>
          <w:color w:val="E84F13"/>
          <w:sz w:val="48"/>
          <w:szCs w:val="48"/>
        </w:rPr>
        <w:t xml:space="preserve">Startují oblíbené noční prohlídky Jaderné elektrárny Dukovany </w:t>
      </w:r>
    </w:p>
    <w:p w14:paraId="473D1C76" w14:textId="77777777" w:rsidR="008B7DFA" w:rsidRPr="008B7DFA" w:rsidRDefault="008B7DFA" w:rsidP="008B7DFA">
      <w:pPr>
        <w:pStyle w:val="Nadpis2rovn"/>
        <w:spacing w:after="360"/>
      </w:pPr>
      <w:r w:rsidRPr="008B7DFA">
        <w:t>V návaznosti na mimořádně úspěšné prázdninové prohlídky elektrárny Dukovany a Dalešice energetici na září připravili další speciální program. Tentokrát půjde o čtyřhodinovou noční prohlídku Jaderné elektrárny Dukovany. Každý pátek večer se bude moci 32 návštěvníků starších 15 let podívat vedle infocentra i do střeženého prostoru elektrárny.</w:t>
      </w:r>
    </w:p>
    <w:p w14:paraId="148FBC89" w14:textId="73340E5A" w:rsidR="008B7DFA" w:rsidRPr="008B7DFA" w:rsidRDefault="008B7DFA" w:rsidP="008B7DFA">
      <w:pPr>
        <w:spacing w:line="276" w:lineRule="auto"/>
        <w:rPr>
          <w:rFonts w:ascii="Roobert CEZ Light" w:hAnsi="Roobert CEZ Light"/>
          <w:iCs/>
          <w:color w:val="676C6F"/>
        </w:rPr>
      </w:pPr>
      <w:r w:rsidRPr="008B7DFA">
        <w:rPr>
          <w:rFonts w:ascii="Roobert CEZ Light" w:hAnsi="Roobert CEZ Light"/>
          <w:iCs/>
          <w:color w:val="676C6F"/>
        </w:rPr>
        <w:t>Po prázdninových mimořádných prohlídkách spojených s návštěvou elektrárny, které probíhaly vždy v pátek, sobotu a neděli, přichází energetici s další nabídkou mimořádného zážitku. Zájemci o bezemisní výrobu elektřiny v jaderné elektrárně nepřijdou ani v září zkrátka. Na pátky 8. 9. do 13.10. v době vždy od 21 do 1 hod. energetici pro veřejnost připravili speciální noční exkurze. V rámci těchto exkurzí kromě informačního centra zkušení průvodci zavedou návštěvníky na simulátor blokové dozorny, který slouží k výcviku operátorů, dále na strojovnu s turbosoustrojím a na závěr do skladu použitého jaderného paliva. To vše pod rouškou tmy, která dává vyniknou jiným zařízením a pohledům, než je tomu ve dne.</w:t>
      </w:r>
    </w:p>
    <w:p w14:paraId="6C324650" w14:textId="21C853CC" w:rsidR="008B7DFA" w:rsidRPr="008B7DFA" w:rsidRDefault="008B7DFA" w:rsidP="008B7DFA">
      <w:pPr>
        <w:spacing w:line="276" w:lineRule="auto"/>
        <w:rPr>
          <w:rFonts w:ascii="Roobert CEZ Light" w:hAnsi="Roobert CEZ Light"/>
          <w:iCs/>
          <w:color w:val="676C6F"/>
        </w:rPr>
      </w:pPr>
      <w:r w:rsidRPr="008B7DFA">
        <w:rPr>
          <w:rFonts w:ascii="Roobert CEZ Light" w:hAnsi="Roobert CEZ Light"/>
          <w:iCs/>
          <w:color w:val="676C6F"/>
        </w:rPr>
        <w:t xml:space="preserve">Počet účastníků exkurze je z důvodu režimových opatření omezen a zúčastnit se jich mohou pouze osoby s českou státní příslušností a starší 15 let (s sebou si přinesou platný občanský průkaz pro prokázání totožnosti). </w:t>
      </w:r>
    </w:p>
    <w:p w14:paraId="5FC06A37" w14:textId="6F015936" w:rsidR="008B7DFA" w:rsidRPr="008B7DFA" w:rsidRDefault="008B7DFA" w:rsidP="008B7DFA">
      <w:pPr>
        <w:spacing w:line="276" w:lineRule="auto"/>
        <w:rPr>
          <w:rFonts w:ascii="Roobert CEZ Light" w:hAnsi="Roobert CEZ Light"/>
          <w:iCs/>
          <w:color w:val="676C6F"/>
        </w:rPr>
      </w:pPr>
      <w:r w:rsidRPr="008B7DFA">
        <w:rPr>
          <w:rFonts w:ascii="Roobert CEZ Light" w:hAnsi="Roobert CEZ Light"/>
          <w:iCs/>
          <w:color w:val="676C6F"/>
        </w:rPr>
        <w:t>Zájemci o tyto exkurze se mohou přihlásit prostřednictvím elektronického formuláře na </w:t>
      </w:r>
      <w:hyperlink r:id="rId6" w:history="1">
        <w:r w:rsidRPr="00937CC9">
          <w:rPr>
            <w:rStyle w:val="Hypertextovodkaz"/>
            <w:rFonts w:ascii="Roobert CEZ Light" w:hAnsi="Roobert CEZ Light"/>
            <w:iCs/>
          </w:rPr>
          <w:t>www.cez.cz/infocentra</w:t>
        </w:r>
      </w:hyperlink>
      <w:r>
        <w:rPr>
          <w:rFonts w:ascii="Roobert CEZ Light" w:hAnsi="Roobert CEZ Light"/>
          <w:iCs/>
          <w:color w:val="676C6F"/>
        </w:rPr>
        <w:t>,</w:t>
      </w:r>
      <w:r w:rsidRPr="008B7DFA">
        <w:rPr>
          <w:rFonts w:ascii="Roobert CEZ Light" w:hAnsi="Roobert CEZ Light"/>
          <w:iCs/>
          <w:color w:val="676C6F"/>
        </w:rPr>
        <w:t xml:space="preserve"> a to s uvedením požadovaných údajů od všech zájemců: termín exkurze, jméno a příjmení, číslo platného OP, datum narození, státní příslušnost, adresa trvalého bydliště a telefonní kontakt.</w:t>
      </w:r>
    </w:p>
    <w:bookmarkEnd w:id="3"/>
    <w:bookmarkEnd w:id="4"/>
    <w:p w14:paraId="096FF505" w14:textId="2A02E215" w:rsidR="00252981" w:rsidRPr="00252981" w:rsidRDefault="00252981" w:rsidP="00252981">
      <w:pPr>
        <w:spacing w:line="276" w:lineRule="auto"/>
        <w:rPr>
          <w:rFonts w:ascii="Roobert CEZ Light" w:hAnsi="Roobert CEZ Light"/>
          <w:iCs/>
          <w:color w:val="676C6F"/>
        </w:rPr>
      </w:pPr>
    </w:p>
    <w:p w14:paraId="2BB7E9FE" w14:textId="77777777" w:rsidR="00261E1F" w:rsidRDefault="00261E1F" w:rsidP="00261E1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9878B5" w14:textId="77777777" w:rsidR="00261E1F" w:rsidRDefault="00261E1F" w:rsidP="00261E1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0"/>
    <w:p w14:paraId="5D6F1A4C" w14:textId="7E712A1C" w:rsidR="00226728" w:rsidRDefault="00226728" w:rsidP="00226728">
      <w:pPr>
        <w:pStyle w:val="Obecnytext"/>
        <w:ind w:right="0"/>
        <w:rPr>
          <w:iCs/>
        </w:rPr>
      </w:pPr>
      <w:r>
        <w:rPr>
          <w:rFonts w:ascii="Roobert CEZ SemiBold" w:hAnsi="Roobert CEZ SemiBold"/>
        </w:rPr>
        <w:t>I</w:t>
      </w:r>
      <w:r w:rsidRPr="00356969">
        <w:rPr>
          <w:rFonts w:ascii="Roobert CEZ SemiBold" w:hAnsi="Roobert CEZ SemiBold"/>
        </w:rPr>
        <w:t xml:space="preserve">ng. </w:t>
      </w:r>
      <w:r>
        <w:rPr>
          <w:rFonts w:ascii="Roobert CEZ SemiBold" w:hAnsi="Roobert CEZ SemiBold"/>
        </w:rPr>
        <w:t>Jiří Bezděk</w:t>
      </w:r>
      <w:r>
        <w:br/>
      </w:r>
      <w:r w:rsidRPr="00615742">
        <w:rPr>
          <w:iCs/>
        </w:rPr>
        <w:t>tiskový mluv</w:t>
      </w:r>
      <w:r>
        <w:rPr>
          <w:iCs/>
        </w:rPr>
        <w:t>č</w:t>
      </w:r>
      <w:r w:rsidRPr="00615742">
        <w:rPr>
          <w:iCs/>
        </w:rPr>
        <w:t>í ČEZ, a. s.</w:t>
      </w:r>
      <w:r>
        <w:rPr>
          <w:iCs/>
        </w:rPr>
        <w:t>, JE Dukovany</w:t>
      </w:r>
    </w:p>
    <w:p w14:paraId="63D1AE0F" w14:textId="4FD7B901" w:rsidR="00DE30BB" w:rsidRDefault="00DE30BB" w:rsidP="003B7997">
      <w:pPr>
        <w:pStyle w:val="Obecnytext"/>
        <w:ind w:right="0"/>
        <w:rPr>
          <w:iCs/>
        </w:rPr>
      </w:pPr>
    </w:p>
    <w:bookmarkEnd w:id="1"/>
    <w:bookmarkEnd w:id="2"/>
    <w:sectPr w:rsidR="00DE30BB" w:rsidSect="00B97D6D">
      <w:headerReference w:type="default" r:id="rId7"/>
      <w:footerReference w:type="default" r:id="rId8"/>
      <w:pgSz w:w="11906" w:h="16838"/>
      <w:pgMar w:top="2410" w:right="991" w:bottom="851" w:left="1134" w:header="113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FB0D" w14:textId="77777777" w:rsidR="004E6DE6" w:rsidRDefault="004E6DE6" w:rsidP="00D43B12">
      <w:pPr>
        <w:spacing w:after="0" w:line="240" w:lineRule="auto"/>
      </w:pPr>
      <w:r>
        <w:separator/>
      </w:r>
    </w:p>
  </w:endnote>
  <w:endnote w:type="continuationSeparator" w:id="0">
    <w:p w14:paraId="40116556" w14:textId="77777777" w:rsidR="004E6DE6" w:rsidRDefault="004E6DE6" w:rsidP="00D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obert CEZ Light">
    <w:altName w:val="Calibri"/>
    <w:charset w:val="EE"/>
    <w:family w:val="auto"/>
    <w:pitch w:val="variable"/>
    <w:sig w:usb0="A10000FF" w:usb1="0000607B" w:usb2="00000000" w:usb3="00000000" w:csb0="00000093" w:csb1="00000000"/>
  </w:font>
  <w:font w:name="Roobert CEZ SemiBold">
    <w:altName w:val="Calibri"/>
    <w:charset w:val="EE"/>
    <w:family w:val="auto"/>
    <w:pitch w:val="variable"/>
    <w:sig w:usb0="A10000FF" w:usb1="00006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CEZOTMedium">
    <w:altName w:val="Times New Roman"/>
    <w:charset w:val="00"/>
    <w:family w:val="auto"/>
    <w:pitch w:val="default"/>
  </w:font>
  <w:font w:name="Roobert CEZ">
    <w:altName w:val="Calibri"/>
    <w:charset w:val="EE"/>
    <w:family w:val="auto"/>
    <w:pitch w:val="variable"/>
    <w:sig w:usb0="A10000FF" w:usb1="00006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A7B0" w14:textId="4FF87F15" w:rsidR="009D7456" w:rsidRPr="009D7456" w:rsidRDefault="000025DE">
    <w:pPr>
      <w:pStyle w:val="Zpat"/>
      <w:rPr>
        <w:rFonts w:ascii="Roobert CEZ Light" w:hAnsi="Roobert CEZ Light"/>
        <w:color w:val="676C6F"/>
        <w:sz w:val="14"/>
        <w:szCs w:val="14"/>
      </w:rPr>
    </w:pPr>
    <w:r w:rsidRPr="000025DE">
      <w:rPr>
        <w:rFonts w:ascii="Roobert CEZ Light" w:hAnsi="Roobert CEZ Light"/>
        <w:noProof/>
        <w:color w:val="989EA3" w:themeColor="accent3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01CB4" wp14:editId="684981A5">
              <wp:simplePos x="0" y="0"/>
              <wp:positionH relativeFrom="column">
                <wp:posOffset>5551</wp:posOffset>
              </wp:positionH>
              <wp:positionV relativeFrom="paragraph">
                <wp:posOffset>-69215</wp:posOffset>
              </wp:positionV>
              <wp:extent cx="6100549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05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3DF08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5.45pt" to="480.8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" strokecolor="#989ea3 [3206]" strokeweight=".5pt">
              <v:stroke joinstyle="miter"/>
            </v:line>
          </w:pict>
        </mc:Fallback>
      </mc:AlternateContent>
    </w:r>
    <w:r w:rsidR="009D7456" w:rsidRPr="009D7456">
      <w:rPr>
        <w:rFonts w:ascii="Roobert CEZ Light" w:hAnsi="Roobert CEZ Light"/>
        <w:color w:val="676C6F"/>
        <w:sz w:val="14"/>
        <w:szCs w:val="14"/>
      </w:rPr>
      <w:t>Další informace najdete na internetu   |    www.cez.cz   |   www.nadacecez.cz   |   www.aktivnizona.cz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51DD" w14:textId="77777777" w:rsidR="004E6DE6" w:rsidRDefault="004E6DE6" w:rsidP="00D43B12">
      <w:pPr>
        <w:spacing w:after="0" w:line="240" w:lineRule="auto"/>
      </w:pPr>
      <w:r>
        <w:separator/>
      </w:r>
    </w:p>
  </w:footnote>
  <w:footnote w:type="continuationSeparator" w:id="0">
    <w:p w14:paraId="757521CE" w14:textId="77777777" w:rsidR="004E6DE6" w:rsidRDefault="004E6DE6" w:rsidP="00D4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947C" w14:textId="405E7CB7" w:rsidR="00D43B12" w:rsidRPr="00D43B12" w:rsidRDefault="00D43B12" w:rsidP="00D43B12">
    <w:pPr>
      <w:pStyle w:val="Zhlav"/>
      <w:ind w:left="8080"/>
      <w:jc w:val="both"/>
      <w:rPr>
        <w:rFonts w:ascii="Roobert CEZ" w:hAnsi="Roobert CEZ"/>
        <w:color w:val="676C6F"/>
        <w:sz w:val="24"/>
        <w:szCs w:val="24"/>
      </w:rPr>
    </w:pPr>
    <w:r w:rsidRPr="00D43B12">
      <w:rPr>
        <w:rFonts w:ascii="Roobert CEZ" w:hAnsi="Roobert CEZ"/>
        <w:noProof/>
        <w:color w:val="E84F13"/>
        <w:sz w:val="24"/>
        <w:szCs w:val="24"/>
      </w:rPr>
      <w:drawing>
        <wp:anchor distT="0" distB="0" distL="114300" distR="114300" simplePos="0" relativeHeight="251658240" behindDoc="0" locked="0" layoutInCell="1" allowOverlap="1" wp14:anchorId="45F2D78F" wp14:editId="608E6663">
          <wp:simplePos x="0" y="0"/>
          <wp:positionH relativeFrom="margin">
            <wp:align>left</wp:align>
          </wp:positionH>
          <wp:positionV relativeFrom="paragraph">
            <wp:posOffset>12301</wp:posOffset>
          </wp:positionV>
          <wp:extent cx="1570215" cy="510639"/>
          <wp:effectExtent l="0" t="0" r="0" b="381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215" cy="51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B12">
      <w:rPr>
        <w:rFonts w:ascii="Roobert CEZ" w:hAnsi="Roobert CEZ"/>
        <w:color w:val="E84F13"/>
        <w:sz w:val="24"/>
        <w:szCs w:val="24"/>
      </w:rPr>
      <w:t>|</w:t>
    </w:r>
    <w:r w:rsidRPr="00D43B12">
      <w:rPr>
        <w:rFonts w:ascii="Roobert CEZ" w:hAnsi="Roobert CEZ"/>
        <w:color w:val="676C6F"/>
        <w:sz w:val="24"/>
        <w:szCs w:val="24"/>
      </w:rPr>
      <w:t xml:space="preserve"> Aktualita z 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B9"/>
    <w:rsid w:val="000025DE"/>
    <w:rsid w:val="00002A46"/>
    <w:rsid w:val="00002AA9"/>
    <w:rsid w:val="000140AA"/>
    <w:rsid w:val="00063771"/>
    <w:rsid w:val="000B10EF"/>
    <w:rsid w:val="000B74A0"/>
    <w:rsid w:val="000F6DE9"/>
    <w:rsid w:val="000F7DB9"/>
    <w:rsid w:val="00140160"/>
    <w:rsid w:val="001B5D44"/>
    <w:rsid w:val="001D5983"/>
    <w:rsid w:val="00226728"/>
    <w:rsid w:val="00235E7D"/>
    <w:rsid w:val="002432B2"/>
    <w:rsid w:val="00250E68"/>
    <w:rsid w:val="00252981"/>
    <w:rsid w:val="00261E1F"/>
    <w:rsid w:val="00285E80"/>
    <w:rsid w:val="002B2EA3"/>
    <w:rsid w:val="002B75D1"/>
    <w:rsid w:val="003022D8"/>
    <w:rsid w:val="00356969"/>
    <w:rsid w:val="003622C9"/>
    <w:rsid w:val="003B7997"/>
    <w:rsid w:val="003C7BF2"/>
    <w:rsid w:val="0043011D"/>
    <w:rsid w:val="00444CE9"/>
    <w:rsid w:val="00466B86"/>
    <w:rsid w:val="0047069A"/>
    <w:rsid w:val="004A2265"/>
    <w:rsid w:val="004B58BA"/>
    <w:rsid w:val="004B71BD"/>
    <w:rsid w:val="004E6DE6"/>
    <w:rsid w:val="00552813"/>
    <w:rsid w:val="005927CD"/>
    <w:rsid w:val="00595FAD"/>
    <w:rsid w:val="005C3EC8"/>
    <w:rsid w:val="00610EC0"/>
    <w:rsid w:val="00615742"/>
    <w:rsid w:val="00624213"/>
    <w:rsid w:val="006A3773"/>
    <w:rsid w:val="007410F9"/>
    <w:rsid w:val="007670ED"/>
    <w:rsid w:val="007839A2"/>
    <w:rsid w:val="007A7595"/>
    <w:rsid w:val="007E576E"/>
    <w:rsid w:val="008243B9"/>
    <w:rsid w:val="008452A1"/>
    <w:rsid w:val="0086551E"/>
    <w:rsid w:val="008B7DFA"/>
    <w:rsid w:val="008C2825"/>
    <w:rsid w:val="008D1D52"/>
    <w:rsid w:val="008D48BB"/>
    <w:rsid w:val="008E16DF"/>
    <w:rsid w:val="00904379"/>
    <w:rsid w:val="00913F6B"/>
    <w:rsid w:val="009B439B"/>
    <w:rsid w:val="009D0187"/>
    <w:rsid w:val="009D7456"/>
    <w:rsid w:val="009E2D39"/>
    <w:rsid w:val="00A0006F"/>
    <w:rsid w:val="00A1429C"/>
    <w:rsid w:val="00A2061F"/>
    <w:rsid w:val="00A26435"/>
    <w:rsid w:val="00A32DED"/>
    <w:rsid w:val="00A571F6"/>
    <w:rsid w:val="00A578E8"/>
    <w:rsid w:val="00A66C34"/>
    <w:rsid w:val="00A77FAE"/>
    <w:rsid w:val="00A9147E"/>
    <w:rsid w:val="00A971DB"/>
    <w:rsid w:val="00AA53B0"/>
    <w:rsid w:val="00AC0418"/>
    <w:rsid w:val="00AF2EB1"/>
    <w:rsid w:val="00B00CB9"/>
    <w:rsid w:val="00B01FD5"/>
    <w:rsid w:val="00B47AA0"/>
    <w:rsid w:val="00B706F5"/>
    <w:rsid w:val="00B97D6D"/>
    <w:rsid w:val="00BD25DE"/>
    <w:rsid w:val="00C00B1F"/>
    <w:rsid w:val="00C123D3"/>
    <w:rsid w:val="00C2764E"/>
    <w:rsid w:val="00C51EF3"/>
    <w:rsid w:val="00C80192"/>
    <w:rsid w:val="00CD2A36"/>
    <w:rsid w:val="00D229A4"/>
    <w:rsid w:val="00D37D5C"/>
    <w:rsid w:val="00D43B12"/>
    <w:rsid w:val="00D61E5C"/>
    <w:rsid w:val="00D74724"/>
    <w:rsid w:val="00D9719D"/>
    <w:rsid w:val="00DE30BB"/>
    <w:rsid w:val="00E10D94"/>
    <w:rsid w:val="00E46568"/>
    <w:rsid w:val="00E92D7D"/>
    <w:rsid w:val="00EA7979"/>
    <w:rsid w:val="00ED725F"/>
    <w:rsid w:val="00EE5BC9"/>
    <w:rsid w:val="00F46A72"/>
    <w:rsid w:val="00F568B9"/>
    <w:rsid w:val="00F65446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537A0"/>
  <w15:chartTrackingRefBased/>
  <w15:docId w15:val="{63AF73B5-7537-4250-AD74-76F51510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2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F56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E5BC9"/>
    <w:pPr>
      <w:keepNext/>
      <w:keepLines/>
      <w:spacing w:before="300" w:after="150" w:line="300" w:lineRule="atLeast"/>
      <w:outlineLvl w:val="1"/>
    </w:pPr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8B9"/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F568B9"/>
    <w:rPr>
      <w:i/>
      <w:iCs/>
    </w:rPr>
  </w:style>
  <w:style w:type="character" w:styleId="Zdraznnintenzivn">
    <w:name w:val="Intense Emphasis"/>
    <w:basedOn w:val="Standardnpsmoodstavce"/>
    <w:uiPriority w:val="21"/>
    <w:rsid w:val="00F568B9"/>
    <w:rPr>
      <w:i/>
      <w:iCs/>
      <w:color w:val="FF9C3D" w:themeColor="accent1"/>
    </w:rPr>
  </w:style>
  <w:style w:type="character" w:styleId="Siln">
    <w:name w:val="Strong"/>
    <w:basedOn w:val="Standardnpsmoodstavce"/>
    <w:uiPriority w:val="22"/>
    <w:rsid w:val="00F568B9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F568B9"/>
    <w:pPr>
      <w:spacing w:before="200"/>
      <w:ind w:left="864" w:right="864"/>
      <w:jc w:val="center"/>
    </w:pPr>
    <w:rPr>
      <w:i/>
      <w:iCs/>
      <w:color w:val="8B9194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68B9"/>
    <w:rPr>
      <w:i/>
      <w:iCs/>
      <w:color w:val="8B9194" w:themeColor="text1" w:themeTint="BF"/>
    </w:rPr>
  </w:style>
  <w:style w:type="paragraph" w:customStyle="1" w:styleId="Text">
    <w:name w:val="Text"/>
    <w:basedOn w:val="Citt"/>
    <w:link w:val="TextChar"/>
    <w:rsid w:val="00904379"/>
    <w:pPr>
      <w:ind w:left="0"/>
      <w:jc w:val="left"/>
    </w:pPr>
    <w:rPr>
      <w:rFonts w:ascii="Roobert CEZ Light" w:hAnsi="Roobert CEZ Light"/>
      <w:i w:val="0"/>
      <w:iCs w:val="0"/>
      <w:color w:val="676C6F"/>
    </w:rPr>
  </w:style>
  <w:style w:type="paragraph" w:customStyle="1" w:styleId="Obecntext">
    <w:name w:val="Obecný text"/>
    <w:basedOn w:val="Text"/>
    <w:link w:val="ObecntextChar"/>
    <w:rsid w:val="00904379"/>
  </w:style>
  <w:style w:type="character" w:customStyle="1" w:styleId="TextChar">
    <w:name w:val="Text Char"/>
    <w:basedOn w:val="CittChar"/>
    <w:link w:val="Text"/>
    <w:rsid w:val="00904379"/>
    <w:rPr>
      <w:rFonts w:ascii="Roobert CEZ Light" w:hAnsi="Roobert CEZ Light"/>
      <w:i w:val="0"/>
      <w:iCs w:val="0"/>
      <w:color w:val="676C6F"/>
    </w:rPr>
  </w:style>
  <w:style w:type="paragraph" w:customStyle="1" w:styleId="Nadpis3rovn">
    <w:name w:val="Nadpis 3 úrovně"/>
    <w:basedOn w:val="Normln"/>
    <w:link w:val="Nadpis3rovnChar"/>
    <w:qFormat/>
    <w:rsid w:val="00D43B12"/>
    <w:pPr>
      <w:spacing w:after="0" w:line="300" w:lineRule="exact"/>
    </w:pPr>
    <w:rPr>
      <w:rFonts w:ascii="Roobert CEZ Light" w:hAnsi="Roobert CEZ Light"/>
      <w:color w:val="676C6F"/>
      <w:sz w:val="24"/>
      <w:szCs w:val="24"/>
    </w:rPr>
  </w:style>
  <w:style w:type="character" w:customStyle="1" w:styleId="ObecntextChar">
    <w:name w:val="Obecný text Char"/>
    <w:basedOn w:val="TextChar"/>
    <w:link w:val="Obecntext"/>
    <w:rsid w:val="00904379"/>
    <w:rPr>
      <w:rFonts w:ascii="Roobert CEZ Light" w:hAnsi="Roobert CEZ Light"/>
      <w:i w:val="0"/>
      <w:iCs w:val="0"/>
      <w:color w:val="676C6F"/>
    </w:rPr>
  </w:style>
  <w:style w:type="paragraph" w:styleId="Zhlav">
    <w:name w:val="header"/>
    <w:basedOn w:val="Normln"/>
    <w:link w:val="Zhlav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3rovnChar">
    <w:name w:val="Nadpis 3 úrovně Char"/>
    <w:basedOn w:val="Standardnpsmoodstavce"/>
    <w:link w:val="Nadpis3rovn"/>
    <w:rsid w:val="00D43B12"/>
    <w:rPr>
      <w:rFonts w:ascii="Roobert CEZ Light" w:hAnsi="Roobert CEZ Light"/>
      <w:color w:val="676C6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43B12"/>
  </w:style>
  <w:style w:type="paragraph" w:styleId="Zpat">
    <w:name w:val="footer"/>
    <w:basedOn w:val="Normln"/>
    <w:link w:val="Zpat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B12"/>
  </w:style>
  <w:style w:type="paragraph" w:customStyle="1" w:styleId="Obecnytext">
    <w:name w:val="Obecny text"/>
    <w:basedOn w:val="Obecntext"/>
    <w:link w:val="ObecnytextChar"/>
    <w:qFormat/>
    <w:rsid w:val="00063771"/>
    <w:pPr>
      <w:spacing w:before="0" w:after="0" w:line="260" w:lineRule="exact"/>
      <w:ind w:right="862"/>
    </w:pPr>
    <w:rPr>
      <w:sz w:val="20"/>
      <w:szCs w:val="20"/>
    </w:rPr>
  </w:style>
  <w:style w:type="paragraph" w:customStyle="1" w:styleId="Nadpis2rovn">
    <w:name w:val="Nadpis 2 úrovně"/>
    <w:basedOn w:val="Nadpis3rovn"/>
    <w:link w:val="Nadpis2rovnChar"/>
    <w:qFormat/>
    <w:rsid w:val="00A26435"/>
    <w:pPr>
      <w:spacing w:before="480" w:after="720"/>
    </w:pPr>
    <w:rPr>
      <w:rFonts w:ascii="Roobert CEZ SemiBold" w:hAnsi="Roobert CEZ SemiBold"/>
    </w:rPr>
  </w:style>
  <w:style w:type="character" w:customStyle="1" w:styleId="ObecnytextChar">
    <w:name w:val="Obecny text Char"/>
    <w:basedOn w:val="ObecntextChar"/>
    <w:link w:val="Obecnytext"/>
    <w:rsid w:val="00063771"/>
    <w:rPr>
      <w:rFonts w:ascii="Roobert CEZ Light" w:hAnsi="Roobert CEZ Light"/>
      <w:i w:val="0"/>
      <w:iCs w:val="0"/>
      <w:color w:val="676C6F"/>
      <w:sz w:val="20"/>
      <w:szCs w:val="20"/>
    </w:rPr>
  </w:style>
  <w:style w:type="paragraph" w:customStyle="1" w:styleId="Nadpis1rovn">
    <w:name w:val="Nadpis 1 úrovně"/>
    <w:basedOn w:val="Nadpis3rovn"/>
    <w:link w:val="Nadpis1rovnChar"/>
    <w:qFormat/>
    <w:rsid w:val="00A578E8"/>
    <w:pPr>
      <w:spacing w:before="720" w:line="500" w:lineRule="exact"/>
    </w:pPr>
    <w:rPr>
      <w:color w:val="E84F13"/>
      <w:sz w:val="48"/>
      <w:szCs w:val="48"/>
    </w:rPr>
  </w:style>
  <w:style w:type="character" w:customStyle="1" w:styleId="Nadpis2rovnChar">
    <w:name w:val="Nadpis 2 úrovně Char"/>
    <w:basedOn w:val="Nadpis3rovnChar"/>
    <w:link w:val="Nadpis2rovn"/>
    <w:rsid w:val="00A26435"/>
    <w:rPr>
      <w:rFonts w:ascii="Roobert CEZ SemiBold" w:hAnsi="Roobert CEZ SemiBold"/>
      <w:color w:val="676C6F"/>
      <w:sz w:val="24"/>
      <w:szCs w:val="24"/>
    </w:rPr>
  </w:style>
  <w:style w:type="character" w:customStyle="1" w:styleId="Nadpis1rovnChar">
    <w:name w:val="Nadpis 1 úrovně Char"/>
    <w:basedOn w:val="Nadpis3rovnChar"/>
    <w:link w:val="Nadpis1rovn"/>
    <w:rsid w:val="00A578E8"/>
    <w:rPr>
      <w:rFonts w:ascii="Roobert CEZ Light" w:hAnsi="Roobert CEZ Light"/>
      <w:color w:val="E84F13"/>
      <w:sz w:val="48"/>
      <w:szCs w:val="48"/>
    </w:rPr>
  </w:style>
  <w:style w:type="paragraph" w:styleId="Prosttext">
    <w:name w:val="Plain Text"/>
    <w:basedOn w:val="Normln"/>
    <w:link w:val="ProsttextChar"/>
    <w:uiPriority w:val="99"/>
    <w:unhideWhenUsed/>
    <w:rsid w:val="00595FA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95FAD"/>
    <w:rPr>
      <w:rFonts w:ascii="Calibri" w:eastAsia="Calibri" w:hAnsi="Calibri" w:cs="Times New Roman"/>
      <w:szCs w:val="21"/>
    </w:rPr>
  </w:style>
  <w:style w:type="paragraph" w:styleId="Normlnweb">
    <w:name w:val="Normal (Web)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rsid w:val="00AC0418"/>
  </w:style>
  <w:style w:type="paragraph" w:customStyle="1" w:styleId="s17">
    <w:name w:val="s17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nhideWhenUsed/>
    <w:rsid w:val="007E576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576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E5BC9"/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EE5BC9"/>
    <w:pPr>
      <w:numPr>
        <w:ilvl w:val="1"/>
      </w:numPr>
      <w:spacing w:after="300" w:line="300" w:lineRule="atLeast"/>
    </w:pPr>
    <w:rPr>
      <w:rFonts w:eastAsiaTheme="minorEastAsia"/>
      <w:color w:val="363738" w:themeColor="text2"/>
      <w:sz w:val="30"/>
    </w:rPr>
  </w:style>
  <w:style w:type="character" w:customStyle="1" w:styleId="PodnadpisChar">
    <w:name w:val="Podnadpis Char"/>
    <w:basedOn w:val="Standardnpsmoodstavce"/>
    <w:link w:val="Podnadpis"/>
    <w:uiPriority w:val="20"/>
    <w:rsid w:val="00EE5BC9"/>
    <w:rPr>
      <w:rFonts w:eastAsiaTheme="minorEastAsia"/>
      <w:color w:val="363738" w:themeColor="text2"/>
      <w:sz w:val="30"/>
    </w:rPr>
  </w:style>
  <w:style w:type="paragraph" w:customStyle="1" w:styleId="xs14">
    <w:name w:val="x_s14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xs19">
    <w:name w:val="x_s19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xbumpedfont15">
    <w:name w:val="x_bumpedfont15"/>
    <w:basedOn w:val="Standardnpsmoodstavce"/>
    <w:rsid w:val="00E46568"/>
  </w:style>
  <w:style w:type="character" w:customStyle="1" w:styleId="xbumpedfont20">
    <w:name w:val="x_bumpedfont20"/>
    <w:basedOn w:val="Standardnpsmoodstavce"/>
    <w:rsid w:val="00E46568"/>
  </w:style>
  <w:style w:type="paragraph" w:customStyle="1" w:styleId="Intro">
    <w:name w:val="Intro"/>
    <w:basedOn w:val="Normln"/>
    <w:rsid w:val="00466B86"/>
    <w:pPr>
      <w:suppressAutoHyphens/>
      <w:spacing w:after="0" w:line="240" w:lineRule="exact"/>
    </w:pPr>
    <w:rPr>
      <w:rFonts w:ascii="Arial" w:eastAsia="Times New Roman" w:hAnsi="Arial" w:cs="Arial"/>
      <w:b/>
      <w:bCs/>
      <w:color w:val="737373"/>
      <w:sz w:val="20"/>
      <w:szCs w:val="20"/>
      <w:lang w:eastAsia="ar-SA"/>
    </w:rPr>
  </w:style>
  <w:style w:type="paragraph" w:styleId="Podpis">
    <w:name w:val="Signature"/>
    <w:basedOn w:val="Normln"/>
    <w:link w:val="PodpisChar"/>
    <w:uiPriority w:val="26"/>
    <w:qFormat/>
    <w:rsid w:val="00B97D6D"/>
    <w:pPr>
      <w:spacing w:before="450" w:after="0" w:line="240" w:lineRule="auto"/>
    </w:pPr>
    <w:rPr>
      <w:b/>
      <w:color w:val="00C752" w:themeColor="accent6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B97D6D"/>
    <w:rPr>
      <w:b/>
      <w:color w:val="00C752" w:themeColor="accent6"/>
      <w:sz w:val="20"/>
    </w:rPr>
  </w:style>
  <w:style w:type="paragraph" w:customStyle="1" w:styleId="Funkce">
    <w:name w:val="Funkce"/>
    <w:basedOn w:val="Normln"/>
    <w:next w:val="Normln"/>
    <w:link w:val="FunkceChar"/>
    <w:uiPriority w:val="27"/>
    <w:qFormat/>
    <w:rsid w:val="00B97D6D"/>
    <w:pPr>
      <w:spacing w:after="300" w:line="300" w:lineRule="atLeast"/>
    </w:pPr>
    <w:rPr>
      <w:b/>
      <w:color w:val="666B6E"/>
      <w:sz w:val="20"/>
    </w:rPr>
  </w:style>
  <w:style w:type="character" w:customStyle="1" w:styleId="FunkceChar">
    <w:name w:val="Funkce Char"/>
    <w:basedOn w:val="Standardnpsmoodstavce"/>
    <w:link w:val="Funkce"/>
    <w:uiPriority w:val="27"/>
    <w:rsid w:val="00B97D6D"/>
    <w:rPr>
      <w:b/>
      <w:color w:val="666B6E"/>
      <w:sz w:val="20"/>
    </w:rPr>
  </w:style>
  <w:style w:type="paragraph" w:customStyle="1" w:styleId="-wm-msonormal">
    <w:name w:val="-wm-msonormal"/>
    <w:basedOn w:val="Normln"/>
    <w:rsid w:val="00D6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imbus-medium">
    <w:name w:val="nimbus-medium"/>
    <w:basedOn w:val="Normln"/>
    <w:rsid w:val="00226728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z.cz/infocentr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Z">
      <a:dk1>
        <a:srgbClr val="676C6F"/>
      </a:dk1>
      <a:lt1>
        <a:sysClr val="window" lastClr="FFFFFF"/>
      </a:lt1>
      <a:dk2>
        <a:srgbClr val="363738"/>
      </a:dk2>
      <a:lt2>
        <a:srgbClr val="E7E6E6"/>
      </a:lt2>
      <a:accent1>
        <a:srgbClr val="FF9C3D"/>
      </a:accent1>
      <a:accent2>
        <a:srgbClr val="F24F00"/>
      </a:accent2>
      <a:accent3>
        <a:srgbClr val="989EA3"/>
      </a:accent3>
      <a:accent4>
        <a:srgbClr val="DADFE3"/>
      </a:accent4>
      <a:accent5>
        <a:srgbClr val="005934"/>
      </a:accent5>
      <a:accent6>
        <a:srgbClr val="00C752"/>
      </a:accent6>
      <a:hlink>
        <a:srgbClr val="363738"/>
      </a:hlink>
      <a:folHlink>
        <a:srgbClr val="676C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Macanová</dc:creator>
  <cp:keywords/>
  <dc:description/>
  <cp:lastModifiedBy>Petra Hanáková</cp:lastModifiedBy>
  <cp:revision>2</cp:revision>
  <dcterms:created xsi:type="dcterms:W3CDTF">2023-08-30T10:55:00Z</dcterms:created>
  <dcterms:modified xsi:type="dcterms:W3CDTF">2023-08-30T10:55:00Z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2023-08-30T09:55:00Z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eedcdb69-17e5-4a6e-b7a2-ffb19ec5b666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