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6420" w14:textId="5244F945" w:rsidR="00D60643" w:rsidRPr="00B4525B" w:rsidRDefault="001E4AAC" w:rsidP="00B4525B">
      <w:pPr>
        <w:jc w:val="both"/>
        <w:rPr>
          <w:b/>
          <w:bCs/>
          <w:sz w:val="28"/>
          <w:szCs w:val="28"/>
        </w:rPr>
      </w:pPr>
      <w:r w:rsidRPr="00B4525B">
        <w:rPr>
          <w:b/>
          <w:bCs/>
          <w:sz w:val="28"/>
          <w:szCs w:val="28"/>
        </w:rPr>
        <w:t>Za císaře pána</w:t>
      </w:r>
      <w:r w:rsidR="00BE53B0" w:rsidRPr="00B4525B">
        <w:rPr>
          <w:b/>
          <w:bCs/>
          <w:sz w:val="28"/>
          <w:szCs w:val="28"/>
        </w:rPr>
        <w:t xml:space="preserve"> aneb dlouhá cesta</w:t>
      </w:r>
      <w:r w:rsidR="00640BCF">
        <w:rPr>
          <w:b/>
          <w:bCs/>
          <w:sz w:val="28"/>
          <w:szCs w:val="28"/>
        </w:rPr>
        <w:t xml:space="preserve"> k </w:t>
      </w:r>
      <w:r w:rsidR="00BE53B0" w:rsidRPr="00B4525B">
        <w:rPr>
          <w:b/>
          <w:bCs/>
          <w:sz w:val="28"/>
          <w:szCs w:val="28"/>
        </w:rPr>
        <w:t>pomníku padlým</w:t>
      </w:r>
      <w:r w:rsidR="00640BCF">
        <w:rPr>
          <w:b/>
          <w:bCs/>
          <w:sz w:val="28"/>
          <w:szCs w:val="28"/>
        </w:rPr>
        <w:t xml:space="preserve"> v </w:t>
      </w:r>
      <w:r w:rsidR="00066650" w:rsidRPr="00B4525B">
        <w:rPr>
          <w:b/>
          <w:bCs/>
          <w:sz w:val="28"/>
          <w:szCs w:val="28"/>
        </w:rPr>
        <w:t>Popovicích</w:t>
      </w:r>
    </w:p>
    <w:p w14:paraId="16ADC970" w14:textId="7C0FBD34" w:rsidR="001E4AAC" w:rsidRPr="00A2490C" w:rsidRDefault="001E4AAC" w:rsidP="00B4525B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 uplynulých letech jsme si připomínali stoleté výročí od prvního globálního válečného konfliktu 20. století. </w:t>
      </w:r>
      <w:r w:rsidR="003E4640"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 dějinách Velké války, které později budoucnost nadělila přívlastky první světová, se učí</w:t>
      </w:r>
      <w:r w:rsidR="00640BCF"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3E4640"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dějepise a není cílem ji právě zde detailně popisovat. Události </w:t>
      </w:r>
      <w:r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se začaly psát atentátem na následníka rakouského trůnu Františka Ferdinanda d´Este a jeho manželku na konci června roku 1914. O měsíc později vyhlašuje Rakousko</w:t>
      </w:r>
      <w:r w:rsidR="008315F8"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-Uhersko válku Srbsku a na základě mezinárodních smluv nabyl</w:t>
      </w:r>
      <w:r w:rsidR="00640BCF"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8315F8"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následujících týdnech konflikt evropského a později</w:t>
      </w:r>
      <w:r w:rsidR="00640BCF"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 </w:t>
      </w:r>
      <w:r w:rsidR="008315F8"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světového rázu. </w:t>
      </w:r>
      <w:r w:rsidR="00915E20"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Vraťme se </w:t>
      </w:r>
      <w:r w:rsidR="005E4E54"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tedy</w:t>
      </w:r>
      <w:r w:rsidR="00640BCF"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o </w:t>
      </w:r>
      <w:r w:rsidR="00915E20"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více než století zpět</w:t>
      </w:r>
      <w:r w:rsidR="005E4E54"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14:paraId="24158ECD" w14:textId="2B746F69" w:rsidR="005F59B0" w:rsidRDefault="004204B4" w:rsidP="00B4525B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Na úvod pár slov</w:t>
      </w:r>
      <w:r w:rsidR="00640BCF"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o </w:t>
      </w:r>
      <w:r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dobové vojenské službě. </w:t>
      </w:r>
      <w:r w:rsidR="009D68BE"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Každý muž mezi 21. až 23. rokem věku </w:t>
      </w:r>
      <w:r w:rsidR="005F59B0"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musel</w:t>
      </w:r>
      <w:r w:rsidR="00640BCF"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k </w:t>
      </w:r>
      <w:r w:rsidR="009D68BE"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odvodu. Ten se konal vždy na jaře, přímo</w:t>
      </w:r>
      <w:r w:rsidR="00640BCF"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9D68BE"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obci. </w:t>
      </w:r>
      <w:r w:rsidR="005F59B0"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Pokud nebyl odveden</w:t>
      </w:r>
      <w:r w:rsidR="00640BCF" w:rsidRP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5F59B0"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roce svých 21. narozenin ani trvale zproštěn vojenské povinnosti, tak 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 </w:t>
      </w:r>
      <w:r w:rsidR="005F59B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roce svých 22. narozenin</w:t>
      </w:r>
      <w:r w:rsidR="005F59B0"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šel k odvodu opět. A</w:t>
      </w:r>
      <w:r w:rsidR="005F59B0"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pokud opět nebyl odveden, tak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5F59B0"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roce svých 23. narozenin</w:t>
      </w:r>
      <w:r w:rsidR="005F59B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K odkladu odvodu docházelo relativně často, protože armáda měla omezené kapacity výcviku.</w:t>
      </w:r>
    </w:p>
    <w:p w14:paraId="6A142264" w14:textId="0426FDD4" w:rsidR="009D68BE" w:rsidRDefault="005F59B0" w:rsidP="00B4525B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Z odvedenců schopných služby se zbraní </w:t>
      </w:r>
      <w:r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se pak každoročně naplňovaly kontingenty vojenských těles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–</w:t>
      </w:r>
      <w:r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nej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pr</w:t>
      </w:r>
      <w:r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ve společné armády</w:t>
      </w:r>
      <w:r w:rsidR="007F370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(většina branců směřovala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k </w:t>
      </w:r>
      <w:r w:rsidR="007F370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pěším plukům)</w:t>
      </w:r>
      <w:r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poté zeměbrany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</w:t>
      </w:r>
      <w:proofErr w:type="spellStart"/>
      <w:r w:rsidR="00B07F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Land</w:t>
      </w:r>
      <w:r w:rsidR="00EC2A4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wehr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). Každá jednotka měla svůj pevně daný doplňovací okres, </w:t>
      </w:r>
      <w:r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krajané tedy sloužili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 </w:t>
      </w:r>
      <w:r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stejných jednotek.</w:t>
      </w:r>
    </w:p>
    <w:p w14:paraId="217840F4" w14:textId="655F6447" w:rsidR="009D68BE" w:rsidRDefault="007A6412" w:rsidP="00B4525B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</w:t>
      </w:r>
      <w:r w:rsidR="005F59B0"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tříleté prezenční službě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 </w:t>
      </w:r>
      <w:r w:rsidR="005F59B0"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své jednotky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byla však nakonec zařaz</w:t>
      </w:r>
      <w:r w:rsidR="005F59B0"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ena pouze část odvedených</w:t>
      </w:r>
      <w:r w:rsidR="00EC2A4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(přibližně každý třetí)</w:t>
      </w:r>
      <w:r w:rsidR="005F59B0"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kdežto </w:t>
      </w:r>
      <w:r w:rsidR="007F370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zbytek byl</w:t>
      </w:r>
      <w:r w:rsidR="005F59B0"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7F370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hned </w:t>
      </w:r>
      <w:r w:rsidR="005F59B0"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zařazen do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tzv. náhradní </w:t>
      </w:r>
      <w:r w:rsidR="005F59B0"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zálohy.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Tito </w:t>
      </w:r>
      <w:r w:rsidR="005F59B0"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záložníci absolvovali pouze osmitýdenní základní výcvik.</w:t>
      </w:r>
      <w:r w:rsidR="007F370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Na vojnu se nastupovalo vždy na začátku října. </w:t>
      </w:r>
      <w:r w:rsidR="007F3704"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Po odsloužení prezenční služby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či základního výcviku </w:t>
      </w:r>
      <w:r w:rsidR="007F3704"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byli muži zařazeni do zálohy. </w:t>
      </w:r>
      <w:r w:rsidR="007F370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U pěšáků trvala </w:t>
      </w:r>
      <w:r w:rsidR="007F3704"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služba dohromady 10 let </w:t>
      </w:r>
      <w:r w:rsidR="007F370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(tzn. buď tři roky prezenční služby a sedm</w:t>
      </w:r>
      <w:r w:rsidR="007F3704"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let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7F3704"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záloze, nebo 10 let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7F3704"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náhradní záloze</w:t>
      </w:r>
      <w:r w:rsidR="007F370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)</w:t>
      </w:r>
      <w:r w:rsidR="007F3704"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r w:rsidR="007F370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U </w:t>
      </w:r>
      <w:r w:rsidR="00EC2A4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zeměbrany</w:t>
      </w:r>
      <w:r w:rsidR="007F370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pak 12 let</w:t>
      </w:r>
      <w:r w:rsidR="007F3704"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="007F370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Záložníci se museli zúčast</w:t>
      </w:r>
      <w:r w:rsid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ňovat </w:t>
      </w:r>
      <w:r w:rsidR="007F370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cvičení.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Po záloze byli vojáci do 42 let věku </w:t>
      </w:r>
      <w:r w:rsidR="009D68BE"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vedeni jako domobranci</w:t>
      </w:r>
      <w:r w:rsidR="00EC2A4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</w:t>
      </w:r>
      <w:proofErr w:type="spellStart"/>
      <w:r w:rsidR="00EC2A4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Landsturm</w:t>
      </w:r>
      <w:proofErr w:type="spellEnd"/>
      <w:r w:rsidR="00EC2A4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)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Domobranecké </w:t>
      </w:r>
      <w:r w:rsidR="009D68BE" w:rsidRPr="009D68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jednotky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se zaváděly až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případě války</w:t>
      </w:r>
      <w:r w:rsid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která však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s </w:t>
      </w:r>
      <w:r w:rsid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výše popsanými popisovanými fakty hodně zamíchala a najednou rukoval každý, kdo měl ruce a nohy, nehledělo se ani </w:t>
      </w:r>
      <w:r w:rsidR="00BF5F5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na </w:t>
      </w:r>
      <w:r w:rsid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horní věkovou hranici.</w:t>
      </w:r>
    </w:p>
    <w:p w14:paraId="1D609654" w14:textId="6E311D55" w:rsidR="007A6412" w:rsidRPr="009D68BE" w:rsidRDefault="007A6412" w:rsidP="00B4525B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 jak to vypadalo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Popovicích</w:t>
      </w:r>
      <w:r w:rsidR="0093509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r w:rsid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do roku 1949 </w:t>
      </w:r>
      <w:r w:rsidR="00EC2A4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ještě bez V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ysokého přívlastku</w:t>
      </w:r>
      <w:r w:rsidR="0093509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který jim patří od roku 1949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? Doplňovacím okresem bylo Brno a většina mužů tak rukovala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k </w:t>
      </w:r>
      <w:r w:rsidRPr="00B07F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pěšímu pluku arcivévody Karla Štěpána č. 8</w:t>
      </w:r>
      <w:r w:rsidR="007337F4" w:rsidRPr="00B07F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</w:t>
      </w:r>
      <w:r w:rsidR="00B07FD6" w:rsidRPr="00B07F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k. u. k. </w:t>
      </w:r>
      <w:proofErr w:type="spellStart"/>
      <w:r w:rsidR="00B07FD6" w:rsidRPr="00B07F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Infanterieregiment</w:t>
      </w:r>
      <w:proofErr w:type="spellEnd"/>
      <w:r w:rsidR="00B07FD6" w:rsidRPr="00B07F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="00B07FD6" w:rsidRPr="00B07F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Nr</w:t>
      </w:r>
      <w:proofErr w:type="spellEnd"/>
      <w:r w:rsidR="00B07FD6" w:rsidRPr="00B07F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8</w:t>
      </w:r>
      <w:r w:rsidR="00B673B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dále IR 8</w:t>
      </w:r>
      <w:r w:rsidR="00B07FD6" w:rsidRPr="00B07F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)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který sídlil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nových </w:t>
      </w:r>
      <w:r w:rsid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brněnských </w:t>
      </w:r>
      <w:r w:rsidR="00EC2A4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asárnách </w:t>
      </w:r>
      <w:r w:rsid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císaře Františka Josefa I.</w:t>
      </w:r>
      <w:r w:rsidR="00B07FD6" w:rsidRPr="00B07F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na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Aspernské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dnes Šumavské </w:t>
      </w:r>
      <w:r w:rsidR="00EC2A4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ulici. Tato kasárna stojí dodnes a </w:t>
      </w:r>
      <w:r w:rsidR="00B07F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</w:t>
      </w:r>
      <w:r w:rsidR="00EC2A4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odnes slouží svému účelu. Pouze malá část vojáků </w:t>
      </w:r>
      <w:r w:rsidR="00B07F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zamířila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k </w:t>
      </w:r>
      <w:r w:rsidR="00B07FD6" w:rsidRPr="00B07F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14. zeměbraneckému pěšímu pluku (k. k. </w:t>
      </w:r>
      <w:proofErr w:type="spellStart"/>
      <w:r w:rsidR="00B07FD6" w:rsidRPr="00B07F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Landwehr</w:t>
      </w:r>
      <w:proofErr w:type="spellEnd"/>
      <w:r w:rsidR="00B07FD6" w:rsidRPr="00B07F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="00B07FD6" w:rsidRPr="00B07F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Infanterieregiment</w:t>
      </w:r>
      <w:proofErr w:type="spellEnd"/>
      <w:r w:rsidR="00B07FD6" w:rsidRPr="00B07F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="00B07FD6" w:rsidRPr="00B07F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Nr</w:t>
      </w:r>
      <w:proofErr w:type="spellEnd"/>
      <w:r w:rsidR="00B07FD6" w:rsidRPr="00B07F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14</w:t>
      </w:r>
      <w:r w:rsidR="00B673B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dále LIR 14</w:t>
      </w:r>
      <w:r w:rsidR="00B07FD6" w:rsidRPr="00B07FD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)</w:t>
      </w:r>
      <w:r w:rsidR="00F653C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sídlícímu přímo na Špilberku.</w:t>
      </w:r>
    </w:p>
    <w:p w14:paraId="1D73C526" w14:textId="003DF646" w:rsidR="003C28C1" w:rsidRPr="00262E0D" w:rsidRDefault="00B07FD6" w:rsidP="00B4525B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Píše se rok 1914 a klidné časy </w:t>
      </w:r>
      <w:r w:rsidR="004204B4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se </w:t>
      </w: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měly</w:t>
      </w:r>
      <w:r w:rsidR="004204B4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změnit. </w:t>
      </w:r>
      <w:r w:rsidR="008315F8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Po téměř půlstoletí míru </w:t>
      </w:r>
      <w:r w:rsidR="00915E20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si chlapci a muži </w:t>
      </w:r>
      <w:r w:rsidR="003E18F4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záložáci </w:t>
      </w:r>
      <w:r w:rsidR="00915E20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opět oblékali uniformy a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s </w:t>
      </w:r>
      <w:r w:rsidR="00915E20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polibkem od matky či manželky vyrazili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915E20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ústrety neznámému. Již na konci července 1914 byla vyhlášena všeobecná mobilizace a celkem do zákopů rukovalo 36 ročníků. První cesta popovických vojáků </w:t>
      </w:r>
      <w:r w:rsidR="003E18F4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tedy směřovala </w:t>
      </w:r>
      <w:r w:rsidR="003E464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ke svým jednotkám </w:t>
      </w:r>
      <w:r w:rsidR="003E18F4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do Brna. A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s </w:t>
      </w:r>
      <w:r w:rsidR="003E464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nimi </w:t>
      </w:r>
      <w:r w:rsidR="003E18F4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poté </w:t>
      </w:r>
      <w:r w:rsidR="003E464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na frontu</w:t>
      </w:r>
      <w:r w:rsidR="003E18F4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14:paraId="7D5EF1DB" w14:textId="28648965" w:rsidR="003734A7" w:rsidRPr="00262E0D" w:rsidRDefault="003E18F4" w:rsidP="00B4525B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Cesta </w:t>
      </w:r>
      <w:r w:rsidR="003C28C1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obou </w:t>
      </w:r>
      <w:r w:rsidR="00BE53B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brněnských </w:t>
      </w:r>
      <w:r w:rsidR="003C28C1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pluků</w:t>
      </w: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byla podobná – již od konce srpna 1914 pluky bojovaly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s </w:t>
      </w:r>
      <w:r w:rsidR="003C28C1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ruskými jednotkami </w:t>
      </w: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na východní frontě </w:t>
      </w:r>
      <w:r w:rsidR="003C28C1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na území</w:t>
      </w: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Haliče</w:t>
      </w:r>
      <w:r w:rsidR="003C28C1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r w:rsidR="00011314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 byla jedna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 </w:t>
      </w:r>
      <w:r w:rsidR="00011314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historických</w:t>
      </w:r>
      <w:r w:rsidR="003C28C1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zemí monarchie, severně od Tater a karpatského oblouku, dnes součást Polska a Ukrajiny</w:t>
      </w: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="00507D31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011314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Poté se boje přesunuly severněji do prostoru Volyně (severně od ukrajinského Lvova). </w:t>
      </w:r>
      <w:r w:rsidR="00507D31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Deníčky oficírů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 </w:t>
      </w:r>
      <w:r w:rsidR="00507D31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prostých vojáků se plnily vzpomínkami na boje na řece San,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 </w:t>
      </w:r>
      <w:r w:rsidR="00507D31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Krakova, na Visle</w:t>
      </w:r>
      <w:r w:rsidR="003C28C1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či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 </w:t>
      </w:r>
      <w:r w:rsidR="00011314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Lucku</w:t>
      </w:r>
      <w:r w:rsidR="003C28C1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V září 1917 </w:t>
      </w:r>
      <w:r w:rsidR="00011314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se pluky přesunují na italskou frontu a Popovičtí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011314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řadách pěších pluků po bitvě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 </w:t>
      </w:r>
      <w:proofErr w:type="spellStart"/>
      <w:r w:rsidR="00011314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Caporetta</w:t>
      </w:r>
      <w:proofErr w:type="spellEnd"/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3734A7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dnešním Slovinsku </w:t>
      </w:r>
      <w:r w:rsidR="00011314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postupují </w:t>
      </w:r>
      <w:r w:rsidR="003734A7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na západ </w:t>
      </w:r>
      <w:r w:rsidR="00011314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až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k </w:t>
      </w:r>
      <w:r w:rsidR="00011314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řece </w:t>
      </w:r>
      <w:proofErr w:type="spellStart"/>
      <w:r w:rsidR="00011314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Piávě</w:t>
      </w:r>
      <w:proofErr w:type="spellEnd"/>
      <w:r w:rsidR="00011314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Celý rok 1918 </w:t>
      </w:r>
      <w:r w:rsidR="003734A7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se </w:t>
      </w:r>
      <w:r w:rsidR="00011314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pak </w:t>
      </w:r>
      <w:r w:rsidR="003734A7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účastní </w:t>
      </w:r>
      <w:r w:rsidR="001A132C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vleklých </w:t>
      </w:r>
      <w:r w:rsidR="003734A7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horských bojů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o </w:t>
      </w:r>
      <w:r w:rsidR="003734A7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Monte </w:t>
      </w:r>
      <w:proofErr w:type="spellStart"/>
      <w:r w:rsidR="003734A7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Grappa</w:t>
      </w:r>
      <w:proofErr w:type="spellEnd"/>
      <w:r w:rsidR="003734A7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 Monte </w:t>
      </w:r>
      <w:proofErr w:type="spellStart"/>
      <w:r w:rsidR="003734A7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Asolone</w:t>
      </w:r>
      <w:proofErr w:type="spellEnd"/>
      <w:r w:rsidR="003734A7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nad </w:t>
      </w:r>
      <w:proofErr w:type="spellStart"/>
      <w:r w:rsidR="003734A7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Piávou</w:t>
      </w:r>
      <w:proofErr w:type="spellEnd"/>
      <w:r w:rsidR="003734A7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Zde je také </w:t>
      </w:r>
      <w:r w:rsidR="00842F1E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zastihly zprávy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o </w:t>
      </w:r>
      <w:r w:rsidR="00842F1E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příměří</w:t>
      </w:r>
      <w:r w:rsidR="00EE024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které bylo vyhlášeno </w:t>
      </w:r>
      <w:r w:rsidR="003E464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11. </w:t>
      </w:r>
      <w:r w:rsidR="001C533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listopadu </w:t>
      </w:r>
      <w:r w:rsidR="003E464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1918</w:t>
      </w:r>
      <w:r w:rsidR="00EE024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Toto datum se připomíná jako Den válečných veteránů,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EE024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našich krajích však nemá moc tradici, zastínil ho až trochu neprávem vznik republiky. Ostatně vůbec poválečn</w:t>
      </w:r>
      <w:r w:rsidR="0065467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á historie vojáky degradovala na poslušné sluhy monarchie, a tím jejich oběti </w:t>
      </w:r>
      <w:r w:rsidR="00654674">
        <w:rPr>
          <w:rFonts w:ascii="Arial" w:eastAsia="Times New Roman" w:hAnsi="Arial" w:cs="Arial"/>
          <w:color w:val="333333"/>
          <w:sz w:val="21"/>
          <w:szCs w:val="21"/>
          <w:lang w:eastAsia="cs-CZ"/>
        </w:rPr>
        <w:lastRenderedPageBreak/>
        <w:t>poněkud zlehčovala. Medvědí službu veteránům bohužel udělal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 </w:t>
      </w:r>
      <w:r w:rsidR="0065467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dobrý voják Švejk</w:t>
      </w:r>
      <w:r w:rsidR="00B073E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který jejich úlohu </w:t>
      </w:r>
      <w:r w:rsidR="007A04C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posunul do podoby karikatury</w:t>
      </w:r>
      <w:r w:rsidR="00B073E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="0065467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</w:p>
    <w:p w14:paraId="3E716175" w14:textId="2F854FBC" w:rsidR="00842F1E" w:rsidRPr="00262E0D" w:rsidRDefault="00842F1E" w:rsidP="00B4525B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Protože každé pravidlo mělo své výjimky, připomeňme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 </w:t>
      </w: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ty </w:t>
      </w:r>
      <w:r w:rsidR="00B673B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výjimky </w:t>
      </w: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popovické. </w:t>
      </w:r>
      <w:r w:rsidR="00B673B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První: </w:t>
      </w: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Ve vojenských análech je doložena účast naš</w:t>
      </w:r>
      <w:r w:rsidR="00B673B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ich občanů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 </w:t>
      </w:r>
      <w:r w:rsidR="00B673B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na srbském bojišti. J</w:t>
      </w: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 nutno připomenout, že většina pěších pluků měla</w:t>
      </w:r>
      <w:r w:rsidR="00B673B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od anexe Bosny a Hercegoviny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B673B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roce 1878 </w:t>
      </w: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jeden odloučený prapor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tomto prostoru (v době míru sídlil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Bosně). </w:t>
      </w:r>
      <w:r w:rsidR="00B673B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A druhá výjimka: </w:t>
      </w: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Vzhledem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k </w:t>
      </w: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faktu, že Popovice ležely poblíž hranic tří doplňovacích okresů a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naší obci přebývali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 </w:t>
      </w: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občané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 </w:t>
      </w: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těch </w:t>
      </w:r>
      <w:r w:rsidR="00BE53B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sousedících</w:t>
      </w: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okresů, můžeme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 </w:t>
      </w: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některých mužů najít jako místo působiště 81. pěší pluk (doplňovací okres Jihlava) </w:t>
      </w:r>
      <w:r w:rsidR="00262E0D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 99. pěší pluk (Znojmo).</w:t>
      </w:r>
    </w:p>
    <w:p w14:paraId="1EB4ABEF" w14:textId="1DB4BF8A" w:rsidR="003734A7" w:rsidRPr="00262E0D" w:rsidRDefault="003734A7" w:rsidP="00B4525B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A co </w:t>
      </w:r>
      <w:r w:rsidR="00CA30D0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bylo dál? </w:t>
      </w: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Poslední pamětníky bojů si možná pamatujeme jako vetché stařečky na lavicích před jejich domy. </w:t>
      </w:r>
      <w:r w:rsidR="00CA30D0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Jejich vyprávění bylo přehlušeno dalšími překotnými událostmi, dvacáté století zrychl</w:t>
      </w:r>
      <w:r w:rsidR="003176C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</w:t>
      </w:r>
      <w:r w:rsidR="00CA30D0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lo dějiny jako blesk. A oni stejně neradi vyprávěli. O špíně, blátě, krvi, šrapnelech a umírajících kamarádech. Válka skončila, zapomeňte. Statistiky jsou neúprosné. </w:t>
      </w:r>
      <w:r w:rsidR="007E10FD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 prostoru dnešní České republiky r</w:t>
      </w:r>
      <w:r w:rsidR="00CA30D0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ukovalo 1,4 mi</w:t>
      </w:r>
      <w:r w:rsidR="00EE2169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lionů mužů, nevrátilo se </w:t>
      </w:r>
      <w:r w:rsidR="003176C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jich </w:t>
      </w:r>
      <w:r w:rsidR="00C63E5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na </w:t>
      </w:r>
      <w:r w:rsidR="003176C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dvě</w:t>
      </w:r>
      <w:r w:rsidR="00C63E5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3176C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st</w:t>
      </w:r>
      <w:r w:rsidR="00C63E5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ě</w:t>
      </w:r>
      <w:r w:rsidR="003176C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tisíc</w:t>
      </w:r>
      <w:r w:rsidR="00EE2169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Na frontě zůstal každý sedmý, osmý voják. M</w:t>
      </w:r>
      <w:r w:rsidR="00CA30D0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nozí další </w:t>
      </w:r>
      <w:r w:rsidR="00EE2169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přišli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o </w:t>
      </w:r>
      <w:r w:rsidR="00EE2169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ruku</w:t>
      </w:r>
      <w:r w:rsidR="001A132C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nohu</w:t>
      </w:r>
      <w:r w:rsidR="00EE2169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či </w:t>
      </w:r>
      <w:r w:rsidR="001A132C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sluch</w:t>
      </w:r>
      <w:r w:rsidR="00EE2169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 hlavně byli zraněni na duši, což se těžko léčí.</w:t>
      </w:r>
    </w:p>
    <w:p w14:paraId="1434AEEB" w14:textId="381FD1BF" w:rsidR="001A132C" w:rsidRDefault="007E10FD" w:rsidP="00B4525B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Aby oběti nebyly zcela zapomenuty, připomínají válečné události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mnoha obcích dodnes pomníčky na návsích. Ani Popovice neměly být výjimkou, mezi obyvateli již byla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A10B8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roce 1924 </w:t>
      </w: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vybrána částka na stavbu pomníku. Obecní rada však nakonec rozhodla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o </w:t>
      </w:r>
      <w:r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použití financí na obnovu zrekvírovaných zvonů. </w:t>
      </w:r>
      <w:r w:rsidR="00842F1E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Památku popovických padlých </w:t>
      </w:r>
      <w:r w:rsidR="003176C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pak </w:t>
      </w:r>
      <w:r w:rsidR="00842F1E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připomínala pouze malá anonymní pamětní deska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842F1E" w:rsidRPr="00262E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místním kostele.</w:t>
      </w:r>
    </w:p>
    <w:p w14:paraId="060D4BD2" w14:textId="11747071" w:rsidR="00D66575" w:rsidRPr="00D66575" w:rsidRDefault="00262E0D" w:rsidP="00D66575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 místní kronice se, kromě výčtu padlých, nedochovaly </w:t>
      </w:r>
      <w:r w:rsidR="0006484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zprávy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o 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pozdějších snahách pomník vybudovat, a to ani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06484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uvolněné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době konce 60. let, kdy se připomínalo půlstoletí</w:t>
      </w:r>
      <w:r w:rsidR="0006484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od válečných událostí. Až další kulaté výročí myšlenku na pomník oprášilo, iniciativa zastupitelstva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 </w:t>
      </w:r>
      <w:r w:rsidR="0006484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občanů </w:t>
      </w:r>
      <w:r w:rsidR="00064848" w:rsidRPr="00D6657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slavila úspěch a díky dotaci od Ministerstva obrany ČR </w:t>
      </w:r>
      <w:r w:rsidR="00DF691A" w:rsidRPr="00D6657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se vize pomníku stala skutečností.</w:t>
      </w:r>
      <w:r w:rsidR="00D66575" w:rsidRPr="00D6657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březnu 2019 obec obdržela souhlas Odboru pro válečné veterány, Sekce správy a řízení organizací Ministerstva obrany ČR. V lednu 2020 jsme zažádali o dotaci a v srpnu 2020 jsme obdrželi kladné stanovisko k poskytnutí dotace. </w:t>
      </w:r>
    </w:p>
    <w:p w14:paraId="772D0B8C" w14:textId="52F679B7" w:rsidR="00D66575" w:rsidRDefault="00D66575" w:rsidP="00D66575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Na návrh obecního zastupitelstva byl</w:t>
      </w:r>
      <w:r w:rsidR="003812D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 vybrána lokalita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a to na místě stávajícího pomníčku Jana Svobody na návsi</w:t>
      </w:r>
      <w:r w:rsidR="00196F9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 domu čp. 38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To bylo jedním z impulzů, aby na pomníku byly připomenuty i oběti druhé světové války.</w:t>
      </w:r>
      <w:r w:rsidR="00360CA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Těm byl dosud věnován anonymní křížek u silnice na Příbram, poblíž mostku přes potok.</w:t>
      </w:r>
    </w:p>
    <w:p w14:paraId="0E742389" w14:textId="68B74B2B" w:rsidR="00BE53B0" w:rsidRDefault="00BE53B0" w:rsidP="00B4525B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Když se vědělo proč a kde, zbývaly otázky jak a co. Co na pomníku vlastně uvedeme? </w:t>
      </w:r>
      <w:r w:rsidR="00C840C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Hlavním vodítkem se stala farní kronika se seznamem padlých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 </w:t>
      </w:r>
      <w:r w:rsidR="00C840C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roku </w:t>
      </w:r>
      <w:r w:rsidR="00ED1CE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1922, které zdatně sekundoval výčet padlých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ED1CE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kronice obecní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 </w:t>
      </w:r>
      <w:r w:rsidR="00ED1CE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roku 1932. Z těchto podkladů se </w:t>
      </w:r>
      <w:r w:rsidR="00B65CD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také </w:t>
      </w:r>
      <w:r w:rsidR="00B673B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po celou následující dobu </w:t>
      </w:r>
      <w:r w:rsidR="00ED1CE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čerpalo</w:t>
      </w:r>
      <w:r w:rsid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např. při tvorbě publikace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o </w:t>
      </w:r>
      <w:r w:rsid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historii obce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roce 1968</w:t>
      </w:r>
      <w:r w:rsidR="00ED1CE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r w:rsidR="00C63E5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 minulosti bylo </w:t>
      </w:r>
      <w:r w:rsidR="00ED1CE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možné </w:t>
      </w:r>
      <w:r w:rsidR="00C63E5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údaje </w:t>
      </w:r>
      <w:r w:rsidR="00ED1CE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ověřit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 v </w:t>
      </w:r>
      <w:r w:rsidR="00ED1CE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dokumentech armády, ale ty byly jednak obtížně přístupné a jednak bylo vyhledávání nadlidským úkolem. </w:t>
      </w:r>
      <w:r w:rsidR="00782CA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To však změnila doba elektronická a zejména možnost textového vyhledávání ve zveřejněných armádních dokumentech. </w:t>
      </w:r>
      <w:r w:rsid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</w:t>
      </w:r>
      <w:r w:rsidR="007B1CF7" w:rsidRP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prostředí Digitální studovny Ministerstva obrany ČR je možné vyhledávat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dobových </w:t>
      </w:r>
      <w:r w:rsidR="00782CAA" w:rsidRP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Sezname</w:t>
      </w:r>
      <w:r w:rsidR="003176CB" w:rsidRP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</w:t>
      </w:r>
      <w:r w:rsidR="00782CAA" w:rsidRP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</w:t>
      </w:r>
      <w:r w:rsidR="003176CB" w:rsidRP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ztrát (</w:t>
      </w:r>
      <w:proofErr w:type="spellStart"/>
      <w:r w:rsidR="003176CB" w:rsidRP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Verlustliste</w:t>
      </w:r>
      <w:proofErr w:type="spellEnd"/>
      <w:r w:rsidR="003176CB" w:rsidRP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)</w:t>
      </w:r>
      <w:r w:rsidR="007B1CF7" w:rsidRP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7B1CF7" w:rsidRP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úmrtních </w:t>
      </w:r>
      <w:r w:rsidR="003176CB" w:rsidRP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matrikách </w:t>
      </w:r>
      <w:r w:rsidR="007B1CF7" w:rsidRP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jednotlivých pluků. Na stránkách Vojenského ústředního archivu pak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B65CDD" w:rsidRP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kartoté</w:t>
      </w:r>
      <w:r w:rsidR="007B1CF7" w:rsidRP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kách</w:t>
      </w:r>
      <w:r w:rsidR="003176CB" w:rsidRP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padlých</w:t>
      </w:r>
      <w:r w:rsidR="00782CAA" w:rsidRP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="00782CA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Př</w:t>
      </w:r>
      <w:r w:rsid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i tomto způsobu vyhledávání se </w:t>
      </w:r>
      <w:r w:rsidR="00782CA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bohužel </w:t>
      </w:r>
      <w:r w:rsid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trochu </w:t>
      </w:r>
      <w:r w:rsidR="00782CA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ukázala Achillova pata bádání, a to </w:t>
      </w:r>
      <w:r w:rsidR="00CE0A9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aktuální </w:t>
      </w:r>
      <w:r w:rsidR="00782CA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příslušnost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k </w:t>
      </w:r>
      <w:r w:rsidR="00782CA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obci. Některé cesty vedly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k </w:t>
      </w:r>
      <w:r w:rsidR="00782CA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občanům, kteří se zde sice narodili, ale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782CA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době války zde již nežili a přesně naopak, někteří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782CA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obci přebývali, ale nebyli zde hlášeni. U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  <w:r w:rsidR="00782CA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některých šlo vytušit příslušnost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k </w:t>
      </w:r>
      <w:r w:rsidR="00782CA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obci pouze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 </w:t>
      </w:r>
      <w:r w:rsidR="00782CA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tehdejšího soudního okresu Ivančice, situaci navíc komplikovalo vícero obcí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s </w:t>
      </w:r>
      <w:r w:rsidR="00782CA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názvem Popovice. P</w:t>
      </w:r>
      <w:r w:rsidR="00CE0A9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amětníci již jsou bohužel </w:t>
      </w:r>
      <w:r w:rsidR="00C840C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pasé</w:t>
      </w:r>
      <w:r w:rsidR="00CE0A9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</w:t>
      </w:r>
      <w:r w:rsidR="00C840C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ani hřbitov již žádná tajemství nevydá.</w:t>
      </w:r>
      <w:r w:rsidR="00782CA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Proto jsme se rozhodli</w:t>
      </w:r>
      <w:r w:rsidR="00CE0A9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řídit se zejména zmíněnou farní kronikou a další případně zjištěná </w:t>
      </w:r>
      <w:r w:rsid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fakta uvést právě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tomto po</w:t>
      </w:r>
      <w:r w:rsidR="00B20A9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jednání</w:t>
      </w:r>
      <w:r w:rsidR="007B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14:paraId="4C50AA86" w14:textId="13321DF1" w:rsidR="00DB69F8" w:rsidRDefault="00066650" w:rsidP="00B4525B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Přiložená t</w:t>
      </w:r>
      <w:r w:rsidR="00B673B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abulka přibližuje osudy </w:t>
      </w:r>
      <w:r w:rsidR="003A7CA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popovických vojáků. Smutný je jistě fakt, že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 </w:t>
      </w:r>
      <w:r w:rsidR="003A7CA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osmi mužů se dochovalo pouze </w:t>
      </w:r>
      <w:r w:rsid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stroh</w:t>
      </w:r>
      <w:r w:rsidR="003A7CA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é konstatování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o </w:t>
      </w:r>
      <w:r w:rsidR="003A7CA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prohlášení za mrtvého, které </w:t>
      </w:r>
      <w:r w:rsidR="00EC05F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oficiálně </w:t>
      </w:r>
      <w:r w:rsidR="003A7CA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vydával soud </w:t>
      </w:r>
      <w:r w:rsidR="003812DA">
        <w:rPr>
          <w:rFonts w:ascii="Arial" w:eastAsia="Times New Roman" w:hAnsi="Arial" w:cs="Arial"/>
          <w:color w:val="333333"/>
          <w:sz w:val="21"/>
          <w:szCs w:val="21"/>
          <w:lang w:eastAsia="cs-CZ"/>
        </w:rPr>
        <w:lastRenderedPageBreak/>
        <w:t xml:space="preserve">popovickým </w:t>
      </w:r>
      <w:r w:rsidR="003A7CA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pozůstalým </w:t>
      </w:r>
      <w:r w:rsidR="00EC05F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od roku 1923</w:t>
      </w:r>
      <w:r w:rsidR="003A7CA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r w:rsidR="00EC05F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Nic víc jim po synovi či manželovi nezbylo, nebylo ani kam položit kytku na hrob. Ke dvěma vojákům se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EC05F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archivech nepodařilo dohledat žádné údaje: Karlu </w:t>
      </w:r>
      <w:proofErr w:type="spellStart"/>
      <w:r w:rsidR="00EC05F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Kotonovi</w:t>
      </w:r>
      <w:proofErr w:type="spellEnd"/>
      <w:r w:rsidR="00EC05F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 Leopoldu Patočkovi. </w:t>
      </w:r>
      <w:r w:rsidR="00DB69F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Kartotéka padlých zná pouze Karla </w:t>
      </w:r>
      <w:proofErr w:type="spellStart"/>
      <w:r w:rsidR="00DB69F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Kotola</w:t>
      </w:r>
      <w:proofErr w:type="spellEnd"/>
      <w:r w:rsidR="00DB69F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příslušného do Hartvíkovic, ale narozeného roku 1868. Leopold Patočka </w:t>
      </w:r>
      <w:r w:rsidR="004242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ještě posílal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4242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březnu 1918 </w:t>
      </w:r>
      <w:r w:rsidR="00DB69F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rodičům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 </w:t>
      </w:r>
      <w:r w:rsidR="004242B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fronty podobiznu</w:t>
      </w:r>
      <w:r w:rsidR="00DB69F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archivní dokumenty však bohužel mlčí. Zajímavý byl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 </w:t>
      </w:r>
      <w:r w:rsidR="00DB69F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příběh Josefa Hájka (ročník 1897)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 </w:t>
      </w:r>
      <w:r w:rsidR="00DB69F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čísla 27, který je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DB69F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některých publikacích také udáván jako oběť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války</w:t>
      </w:r>
      <w:r w:rsidR="00DB69F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V úmrtní matrice bývalého 8. pěšího pluku se můžeme dočíst, že se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D73E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květnu 1920 </w:t>
      </w:r>
      <w:r w:rsidR="00DB69F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nešťastnou náhodou utopil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DB69F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řece Odře</w:t>
      </w:r>
      <w:r w:rsidR="00D73E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když pluk pobýval ve Vyškovicích (dnes ostravská čtvrť)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 </w:t>
      </w:r>
      <w:r w:rsidR="00D73ED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důvodu napětí na tehdejší československo-polské hranici.</w:t>
      </w:r>
      <w:r w:rsidR="00B20A9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B20A94" w:rsidRPr="00B20A94">
        <w:rPr>
          <w:rFonts w:ascii="Arial" w:eastAsia="Times New Roman" w:hAnsi="Arial" w:cs="Arial"/>
          <w:i/>
          <w:color w:val="333333"/>
          <w:sz w:val="21"/>
          <w:szCs w:val="21"/>
          <w:lang w:eastAsia="cs-CZ"/>
        </w:rPr>
        <w:t>(tabulka 1)</w:t>
      </w:r>
    </w:p>
    <w:p w14:paraId="66E81C16" w14:textId="6AB51B14" w:rsidR="008C46A8" w:rsidRDefault="006B181E" w:rsidP="00B4525B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Zcela útržkovité jsou informace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o 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vojácích zraněných </w:t>
      </w:r>
      <w:r w:rsidR="00D646C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 zajatých –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D646C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dle Seznamů ztrát byli zraněni tito vojáci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 </w:t>
      </w:r>
      <w:r w:rsidR="00D646C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Popovic: Josef Brázda</w:t>
      </w:r>
      <w:r w:rsidR="0086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(*1887)</w:t>
      </w:r>
      <w:r w:rsidR="00D646C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Josef Pazourek</w:t>
      </w:r>
      <w:r w:rsidR="0086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(*1894)</w:t>
      </w:r>
      <w:r w:rsidR="00D646C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Rudolf Pazourek</w:t>
      </w:r>
      <w:r w:rsidR="0086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(*1891)</w:t>
      </w:r>
      <w:r w:rsidR="00D646C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r w:rsidR="00A86EE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František Procházka (*1888) a </w:t>
      </w:r>
      <w:r w:rsidR="00D646C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František Švestka</w:t>
      </w:r>
      <w:r w:rsidR="00861CF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(*1898)</w:t>
      </w:r>
      <w:r w:rsidR="00A86EE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Zajatí byli Josef Svoboda (*1896, na ruské frontě), Celestin Patočka (*1878, na ruské frontě), František Patočka (*1896, na ruské frontě), František Klapal (*1893, na ruské frontě)</w:t>
      </w:r>
      <w:r w:rsidR="00C63E5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</w:t>
      </w:r>
      <w:r w:rsidR="00A86EE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Josef Procházka (*1887, na italské frontě)</w:t>
      </w:r>
      <w:r w:rsidR="008C46A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Zdroje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196F9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nám 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 </w:t>
      </w:r>
      <w:r w:rsidR="008C46A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jejich dalších osudech bohužel </w:t>
      </w:r>
      <w:r w:rsidR="00196F9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nic nepoví</w:t>
      </w:r>
      <w:r w:rsidR="008C46A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14:paraId="561A6015" w14:textId="4EEE159F" w:rsidR="008C46A8" w:rsidRDefault="008C46A8" w:rsidP="00B4525B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Vlastní a dost trnitou cestou se vydali zajatí vojáci, kteří se přihlásili do legií. V tomto směru kroniky </w:t>
      </w:r>
      <w:r w:rsidR="00B20A9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 matriky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mlčí </w:t>
      </w:r>
      <w:r w:rsidR="00C63E5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zcela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a seznam popovických legionářů se podařilo sestavit </w:t>
      </w:r>
      <w:r w:rsid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pouze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za pomocí informací, které uvádí </w:t>
      </w:r>
      <w:r w:rsidRPr="008C46A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Československá obec legionářská na svých internetových stránkách</w:t>
      </w:r>
      <w:r w:rsid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</w:t>
      </w:r>
      <w:r w:rsidR="007B50C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které čerpají údaje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</w:t>
      </w:r>
      <w:r w:rsid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dobových </w:t>
      </w:r>
      <w:r w:rsidR="006B181E" w:rsidRPr="008C46A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legionářský</w:t>
      </w:r>
      <w:r w:rsidRPr="008C46A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ch</w:t>
      </w:r>
      <w:r w:rsidR="006B181E" w:rsidRPr="008C46A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="006B181E" w:rsidRPr="008C46A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poslužný</w:t>
      </w:r>
      <w:r w:rsidRPr="008C46A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ch</w:t>
      </w:r>
      <w:proofErr w:type="spellEnd"/>
      <w:r w:rsidR="006B181E" w:rsidRPr="008C46A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spis</w:t>
      </w:r>
      <w:r w:rsidRPr="008C46A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ů a osobních karet legionářů.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tabulce jsou shrnuty ty nejdůležitější dostupné informace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o 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legionářích, kteří nastoupili do armády jako občané Popovic.</w:t>
      </w:r>
      <w:r w:rsidR="00B20A9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B20A94" w:rsidRPr="00B20A94">
        <w:rPr>
          <w:rFonts w:ascii="Arial" w:eastAsia="Times New Roman" w:hAnsi="Arial" w:cs="Arial"/>
          <w:i/>
          <w:color w:val="333333"/>
          <w:sz w:val="21"/>
          <w:szCs w:val="21"/>
          <w:lang w:eastAsia="cs-CZ"/>
        </w:rPr>
        <w:t xml:space="preserve">(tabulka </w:t>
      </w:r>
      <w:r w:rsidR="00B20A94">
        <w:rPr>
          <w:rFonts w:ascii="Arial" w:eastAsia="Times New Roman" w:hAnsi="Arial" w:cs="Arial"/>
          <w:i/>
          <w:color w:val="333333"/>
          <w:sz w:val="21"/>
          <w:szCs w:val="21"/>
          <w:lang w:eastAsia="cs-CZ"/>
        </w:rPr>
        <w:t>2</w:t>
      </w:r>
      <w:r w:rsidR="00B20A94" w:rsidRPr="00B20A94">
        <w:rPr>
          <w:rFonts w:ascii="Arial" w:eastAsia="Times New Roman" w:hAnsi="Arial" w:cs="Arial"/>
          <w:i/>
          <w:color w:val="333333"/>
          <w:sz w:val="21"/>
          <w:szCs w:val="21"/>
          <w:lang w:eastAsia="cs-CZ"/>
        </w:rPr>
        <w:t>)</w:t>
      </w:r>
    </w:p>
    <w:p w14:paraId="55664F8A" w14:textId="18D26ED3" w:rsidR="00763C4E" w:rsidRPr="00640BCF" w:rsidRDefault="00B20A94" w:rsidP="00640BCF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B20A9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Nový pomník připomíná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 </w:t>
      </w:r>
      <w:r w:rsidRPr="00B20A9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památku občanů, kteří se stali oběťmi událostí </w:t>
      </w:r>
      <w:r w:rsidR="00E91FE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během německé okupace v letech 1939–1945</w:t>
      </w:r>
      <w:r w:rsidRPr="00B20A9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</w:t>
      </w:r>
      <w:r w:rsidR="003253B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Podrobnější údaje jsou uvedeny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3253B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tabulce</w:t>
      </w:r>
      <w:r w:rsidR="00701C1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="003253B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Pr="00B20A9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Také tento výčet </w:t>
      </w:r>
      <w:r w:rsidR="00D972E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 tabulce </w:t>
      </w:r>
      <w:r w:rsidRPr="00B20A9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je omezen na občany, kteří byli ve sledované době </w:t>
      </w:r>
      <w:r w:rsidR="00C63E5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místně příslušní</w:t>
      </w:r>
      <w:r w:rsidRPr="00B20A9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="003253B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Na </w:t>
      </w:r>
      <w:r w:rsidR="00C63E5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zdejším</w:t>
      </w:r>
      <w:r w:rsidR="003253B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hřbitově pak můžeme nalézt další občany, kteří zahynuli při válečných událostech, ale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3253B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tu dobu nebyli zapsáni jako místní. Například Jaromír</w:t>
      </w:r>
      <w:r w:rsidR="00763C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</w:t>
      </w:r>
      <w:r w:rsidR="003253B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 Ev</w:t>
      </w:r>
      <w:r w:rsidR="00BC094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</w:t>
      </w:r>
      <w:r w:rsidR="003253B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Matějkovy, které zahynuly při bombardování Brna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3253B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dubnu 1945. Náhrobek připomíná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 </w:t>
      </w:r>
      <w:r w:rsidR="003253B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památku Antonína Pelce, vrchního </w:t>
      </w:r>
      <w:r w:rsidR="003253B7" w:rsidRPr="009A2A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strážmistra policie, kterého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3253B7" w:rsidRPr="009A2A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dubnu 1945 zabila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3253B7" w:rsidRPr="009A2A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Brně střepina granátu. </w:t>
      </w:r>
      <w:r w:rsidR="00701C1C" w:rsidRPr="009A2A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Ve Zbraslavi je pohřben popovický rodák František Svoboda, který byl zastřelen během bojů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o </w:t>
      </w:r>
      <w:r w:rsidR="00701C1C" w:rsidRPr="009A2A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Brno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C63E5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dubnu 1945</w:t>
      </w:r>
      <w:r w:rsidR="00701C1C" w:rsidRPr="009A2A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="001A0CFB" w:rsidRPr="009A2A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9A2A6B" w:rsidRPr="009A2A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Další popovický rodák, četnický strážmistr Jan </w:t>
      </w:r>
      <w:proofErr w:type="spellStart"/>
      <w:r w:rsidR="009A2A6B" w:rsidRPr="009A2A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Prudík</w:t>
      </w:r>
      <w:proofErr w:type="spellEnd"/>
      <w:r w:rsidR="009A2A6B" w:rsidRPr="009A2A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byl zastřelen při druhém stanném právu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9A2A6B" w:rsidRPr="009A2A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roce 1942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9A2A6B" w:rsidRPr="009A2A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Kounicových kolejích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9A2A6B" w:rsidRPr="009A2A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Brně. V Ivančicích zahynula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9A2A6B" w:rsidRPr="009A2A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květnu 1945 popovická rodačka Hedvika </w:t>
      </w:r>
      <w:proofErr w:type="spellStart"/>
      <w:r w:rsidR="009A2A6B" w:rsidRPr="009A2A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Šlézová</w:t>
      </w:r>
      <w:proofErr w:type="spellEnd"/>
      <w:r w:rsidR="009A2A6B" w:rsidRPr="009A2A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rozená Brůžová. </w:t>
      </w:r>
      <w:r w:rsidR="001A0CFB" w:rsidRPr="009A2A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Jistě je nutné připomenout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 </w:t>
      </w:r>
      <w:r w:rsidR="00C63E5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anonymního </w:t>
      </w:r>
      <w:r w:rsidR="001A0CFB" w:rsidRPr="009A2A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vojáka Rudé armády</w:t>
      </w:r>
      <w:r w:rsidR="00C63E56" w:rsidRPr="00C63E5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C63E56" w:rsidRPr="009A2A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padlého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1C7B5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prostoru obce </w:t>
      </w:r>
      <w:r w:rsidR="00763C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při osvobozovacích bojích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C63E5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květnu 1945</w:t>
      </w:r>
      <w:r w:rsidR="001A0CFB" w:rsidRPr="009A2A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který byl pohřben na návsi</w:t>
      </w:r>
      <w:r w:rsidR="001C533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</w:t>
      </w:r>
      <w:r w:rsidR="001A0CFB" w:rsidRPr="009A2A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 později byly jeho ostatky přemístěny na </w:t>
      </w:r>
      <w:r w:rsidR="001C7B5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brněnský </w:t>
      </w:r>
      <w:r w:rsidR="001A0CFB" w:rsidRPr="009A2A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Ústřední hřbitov.</w:t>
      </w:r>
      <w:r w:rsidR="00BC094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Při výbuchu dělostřeleckého granátu u domu čp. 190</w:t>
      </w:r>
      <w:r w:rsidR="00D972E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kde </w:t>
      </w:r>
      <w:r w:rsidR="00CD50E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byli usmrceni</w:t>
      </w:r>
      <w:r w:rsidR="00D972E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pa</w:t>
      </w:r>
      <w:r w:rsidR="00CD50E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</w:t>
      </w:r>
      <w:r w:rsidR="00D972E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Křivánek se synem a dalším chlapcem, Vladimírem Nejedlým, zahynul i německý voják. </w:t>
      </w:r>
      <w:r w:rsidR="00763C4E" w:rsidRPr="00640BCF">
        <w:rPr>
          <w:rFonts w:ascii="Arial" w:eastAsia="Times New Roman" w:hAnsi="Arial" w:cs="Arial"/>
          <w:i/>
          <w:color w:val="333333"/>
          <w:sz w:val="21"/>
          <w:szCs w:val="21"/>
          <w:lang w:eastAsia="cs-CZ"/>
        </w:rPr>
        <w:t>(tabulka 3)</w:t>
      </w:r>
    </w:p>
    <w:p w14:paraId="5DA60C05" w14:textId="56F21F2C" w:rsidR="001C7B58" w:rsidRDefault="001C7B58" w:rsidP="008270F6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 událostmi druhé světové války se také pojí příběh popovického rodáka</w:t>
      </w:r>
      <w:r w:rsidR="008270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(z č. p. 58)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pana Karla Batelky (1918–2006). Po vyučení začal pracovat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brněnské Zbrojovce a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jejím vsetínském závodě </w:t>
      </w:r>
      <w:r w:rsidRPr="008270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se zapojil do odboje. V polovině roku 1939 proto odchází do exilu a přes Polsko se dostává do Francie, kde vstupuje do Cizinecké legie. Zúčastnil se bojů ve Francii a poté odplouvá do Velké Británie, kde se stává zbrojířem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 </w:t>
      </w:r>
      <w:r w:rsidRPr="008270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československé 310</w:t>
      </w:r>
      <w:r w:rsidR="00335880" w:rsidRPr="008270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. stíhací perutě </w:t>
      </w:r>
      <w:r w:rsidR="008270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britského královského letectva</w:t>
      </w:r>
      <w:r w:rsid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(RAF)</w:t>
      </w:r>
      <w:r w:rsidR="008270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="00335880" w:rsidRPr="008270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Chce však do vzduchu, a tak </w:t>
      </w:r>
      <w:r w:rsidR="008270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vzápětí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 </w:t>
      </w:r>
      <w:r w:rsidR="008270F6" w:rsidRPr="008270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311. československé bombardovací perutě RAF</w:t>
      </w:r>
      <w:r w:rsidR="008270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8270F6" w:rsidRPr="008270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usedá do bombardéru jako </w:t>
      </w:r>
      <w:r w:rsidR="00335880" w:rsidRPr="008270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palubní střel</w:t>
      </w:r>
      <w:r w:rsidR="008270F6" w:rsidRPr="008270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</w:t>
      </w:r>
      <w:r w:rsidR="00335880" w:rsidRPr="008270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c. </w:t>
      </w:r>
      <w:r w:rsidR="008270F6" w:rsidRPr="008270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 lednu </w:t>
      </w:r>
      <w:r w:rsidRPr="008270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1942 </w:t>
      </w:r>
      <w:r w:rsidR="008270F6" w:rsidRPr="008270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je jeho letadlo sestřeleno při náletu na Brémy. </w:t>
      </w:r>
      <w:r w:rsidRPr="008270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Karel Batelka se dostal do zajetí</w:t>
      </w:r>
      <w:r w:rsidR="008270F6" w:rsidRPr="008270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ale ve zdraví se dočkal konce války. Vrací se do Československa,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="008270F6" w:rsidRPr="008270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roce 1949 byl propuštěn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 </w:t>
      </w:r>
      <w:r w:rsidR="008270F6" w:rsidRPr="008270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armády a jako politicky nespolehlivý těžko hled</w:t>
      </w:r>
      <w:r w:rsidR="00A2490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al</w:t>
      </w:r>
      <w:r w:rsidR="008270F6" w:rsidRPr="008270F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zaměstnání. Rehabilitace se dočkal až po roce 1989.</w:t>
      </w:r>
    </w:p>
    <w:p w14:paraId="6CB50DFF" w14:textId="77777777" w:rsidR="003812DA" w:rsidRDefault="00627DF4" w:rsidP="008270F6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Na podzim loňského roku </w:t>
      </w:r>
      <w:r w:rsidR="00196F9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získal pomník podobu a kameníci z </w:t>
      </w:r>
      <w:proofErr w:type="spellStart"/>
      <w:r w:rsidR="00196F9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tetčického</w:t>
      </w:r>
      <w:proofErr w:type="spellEnd"/>
      <w:r w:rsidR="00196F9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kamenictví </w:t>
      </w:r>
      <w:proofErr w:type="spellStart"/>
      <w:r w:rsidR="00196F9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Oškrdal</w:t>
      </w:r>
      <w:proofErr w:type="spellEnd"/>
      <w:r w:rsidR="00196F9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zahájili práci. Koncem února </w:t>
      </w:r>
      <w:r w:rsidR="00CD50E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2021 </w:t>
      </w:r>
      <w:r w:rsidR="00196F9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byl původní pomníček Jana Svobody odstraněn a na míst</w:t>
      </w:r>
      <w:r w:rsidR="00E7355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ě byl vybudován sokl pro pomník budoucí. </w:t>
      </w:r>
      <w:r w:rsidR="00CD50E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Deska z mrákotínské žuly </w:t>
      </w:r>
      <w:r w:rsidR="00E7355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byl</w:t>
      </w:r>
      <w:r w:rsidR="00CD50E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</w:t>
      </w:r>
      <w:r w:rsidR="00E7355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na místo instalován</w:t>
      </w:r>
      <w:r w:rsidR="00CD50E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</w:t>
      </w:r>
      <w:r w:rsidR="00E7355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ve čtvrtek 8. dubna 2021.</w:t>
      </w:r>
    </w:p>
    <w:p w14:paraId="66DF8F0B" w14:textId="00161CEE" w:rsidR="00627DF4" w:rsidRDefault="003812DA" w:rsidP="008270F6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lastRenderedPageBreak/>
        <w:t xml:space="preserve">Přesně o měsíc později, v sobotu 8. května 2021, pak byl nový pomník oficiálně odhalen. Během komorní slavnosti, jejíž rozsah se musel podřídit stále platným omezujícím opatřením z důvodu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koronavirové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pandemie, </w:t>
      </w:r>
      <w:r w:rsidR="00A302E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byl pomník představen veřejnosti. Zazněly projevy, </w:t>
      </w:r>
      <w:r w:rsidR="00AE77E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byly položeny věnce a kytice, </w:t>
      </w:r>
      <w:r w:rsidR="00A302E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pan farář pamětní desce požehnal</w:t>
      </w:r>
      <w:r w:rsidR="00AE77E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a</w:t>
      </w:r>
      <w:r w:rsidR="00A302E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vystoupily děti z místní základní školy. Hudební doprovod zajistili </w:t>
      </w:r>
      <w:r w:rsidR="00A7439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trubači ze </w:t>
      </w:r>
      <w:proofErr w:type="spellStart"/>
      <w:r w:rsidR="00A302E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ZUŠ</w:t>
      </w:r>
      <w:proofErr w:type="spellEnd"/>
      <w:r w:rsidR="00A302E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Zastávk</w:t>
      </w:r>
      <w:r w:rsidR="00A7439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</w:t>
      </w:r>
      <w:r w:rsidR="00A302E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u Brna</w:t>
      </w:r>
      <w:r w:rsidR="00E91FE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n</w:t>
      </w:r>
      <w:r w:rsidR="0000532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a vše dohlíželi členové klubu vojenské historie v dobových uniformách. </w:t>
      </w:r>
      <w:r w:rsidR="00A7439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Akc</w:t>
      </w:r>
      <w:r w:rsidR="00710BF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</w:t>
      </w:r>
      <w:r w:rsidR="00A302E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710BF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</w:t>
      </w:r>
      <w:r w:rsidR="00A302E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ymbolicky korunov</w:t>
      </w:r>
      <w:r w:rsidR="00710BF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al</w:t>
      </w:r>
      <w:r w:rsidR="00A302E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přelet bojo</w:t>
      </w:r>
      <w:r w:rsidR="00AE77E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vého vrtulníku z</w:t>
      </w:r>
      <w:r w:rsidR="00A302E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letecké základny v Náměšti nad Oslavou. </w:t>
      </w:r>
    </w:p>
    <w:p w14:paraId="77A434C6" w14:textId="3E5F3E23" w:rsidR="005E4E54" w:rsidRPr="00112FA2" w:rsidRDefault="00B4525B" w:rsidP="00112FA2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12FA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Ať pomník všem současníkům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 </w:t>
      </w:r>
      <w:r w:rsidRPr="00112FA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budoucím připomíná, že život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 </w:t>
      </w:r>
      <w:r w:rsidRPr="00112FA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míru </w:t>
      </w:r>
      <w:r w:rsidR="00112FA2" w:rsidRPr="00112FA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není samozřejmostí a </w:t>
      </w:r>
      <w:r w:rsidRPr="00112FA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je jed</w:t>
      </w:r>
      <w:r w:rsidR="00627DF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ním</w:t>
      </w:r>
      <w:r w:rsidR="00640B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z </w:t>
      </w:r>
      <w:r w:rsidR="007B50C3" w:rsidRPr="00112FA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nejdůležitějších práv člověka</w:t>
      </w:r>
      <w:r w:rsidR="00112FA2" w:rsidRPr="00112FA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14:paraId="5EC1A262" w14:textId="7113B8EC" w:rsidR="005E4E54" w:rsidRPr="00E73559" w:rsidRDefault="00CD423D" w:rsidP="00B4525B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E7355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 velkou pomocí popovické kronikářky paní Jan</w:t>
      </w:r>
      <w:r w:rsidR="00196F98" w:rsidRPr="00E7355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y Hudcové sestavil Jiří Mrkos,</w:t>
      </w:r>
      <w:r w:rsidR="00E73559" w:rsidRPr="00E7355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00532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13</w:t>
      </w:r>
      <w:r w:rsidR="00196F98" w:rsidRPr="00E7355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="00E73559" w:rsidRPr="00E7355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1C533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5</w:t>
      </w:r>
      <w:r w:rsidRPr="00E7355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2021</w:t>
      </w:r>
    </w:p>
    <w:p w14:paraId="45611D57" w14:textId="51E70D21" w:rsidR="005E4E54" w:rsidRPr="00E73559" w:rsidRDefault="005E4E54" w:rsidP="00B4525B">
      <w:pPr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14:paraId="0AC9DE60" w14:textId="14264E73" w:rsidR="0053351D" w:rsidRDefault="0053351D" w:rsidP="00B4525B">
      <w:pPr>
        <w:spacing w:after="0"/>
        <w:jc w:val="both"/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cs-CZ"/>
        </w:rPr>
        <w:t>P.S. Autor bude velmi vděčen čtenářům za poskytnutí dalších doplňujících informací a dobových fotografií.</w:t>
      </w:r>
    </w:p>
    <w:p w14:paraId="66D4FE22" w14:textId="77777777" w:rsidR="0053351D" w:rsidRDefault="0053351D" w:rsidP="00B4525B">
      <w:pPr>
        <w:spacing w:after="0"/>
        <w:jc w:val="both"/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</w:p>
    <w:p w14:paraId="3A2C44A0" w14:textId="77777777" w:rsidR="005E4E54" w:rsidRPr="00B4525B" w:rsidRDefault="005E4E54" w:rsidP="00B4525B">
      <w:pPr>
        <w:spacing w:after="0"/>
        <w:jc w:val="both"/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  <w:r w:rsidRPr="00B4525B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Zdroje:</w:t>
      </w:r>
    </w:p>
    <w:p w14:paraId="3CFF518D" w14:textId="546B79CB" w:rsidR="005E4E54" w:rsidRPr="00B4525B" w:rsidRDefault="005E4E54" w:rsidP="00B4525B">
      <w:pPr>
        <w:spacing w:after="0"/>
        <w:jc w:val="both"/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  <w:r w:rsidRPr="00B4525B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Seznamy ztrát (</w:t>
      </w:r>
      <w:proofErr w:type="spellStart"/>
      <w:r w:rsidRPr="00B4525B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Verlustliste</w:t>
      </w:r>
      <w:proofErr w:type="spellEnd"/>
      <w:r w:rsidRPr="00B4525B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) – digitální studovna Ministerstva obrany ČR</w:t>
      </w:r>
    </w:p>
    <w:p w14:paraId="5E04D462" w14:textId="22787895" w:rsidR="005E4E54" w:rsidRPr="00B4525B" w:rsidRDefault="005E4E54" w:rsidP="00B4525B">
      <w:pPr>
        <w:spacing w:after="0"/>
        <w:jc w:val="both"/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  <w:r w:rsidRPr="00B4525B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Úmrtní matriky pěšího pluku č. 43 a předchůdců, pěšího pluku č. 31 a předchůdců, pěšího pluku č. 10 a předchůdců – digitální studovna Ministerstva obrany ČR</w:t>
      </w:r>
    </w:p>
    <w:p w14:paraId="1A4D5E2D" w14:textId="3E4D2254" w:rsidR="005E4E54" w:rsidRPr="00B4525B" w:rsidRDefault="005E4E54" w:rsidP="00B4525B">
      <w:pPr>
        <w:spacing w:after="0"/>
        <w:jc w:val="both"/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  <w:r w:rsidRPr="00B4525B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Kartotéka padlých – Vojenský ústřední archiv Praha</w:t>
      </w:r>
    </w:p>
    <w:p w14:paraId="302ABAB2" w14:textId="772EE409" w:rsidR="005E4E54" w:rsidRPr="00B4525B" w:rsidRDefault="00CD423D" w:rsidP="00B4525B">
      <w:pPr>
        <w:spacing w:after="0"/>
        <w:jc w:val="both"/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  <w:r w:rsidRPr="00B4525B">
        <w:rPr>
          <w:rFonts w:ascii="Arial" w:eastAsia="Times New Roman" w:hAnsi="Arial" w:cs="Arial"/>
          <w:color w:val="333333"/>
          <w:sz w:val="16"/>
          <w:szCs w:val="16"/>
          <w:lang w:eastAsia="cs-CZ"/>
        </w:rPr>
        <w:t xml:space="preserve">internetový portál </w:t>
      </w:r>
      <w:hyperlink r:id="rId7" w:history="1">
        <w:proofErr w:type="spellStart"/>
        <w:r w:rsidRPr="00935092">
          <w:rPr>
            <w:rStyle w:val="Hypertextovodkaz"/>
            <w:rFonts w:ascii="Arial" w:eastAsia="Times New Roman" w:hAnsi="Arial" w:cs="Arial"/>
            <w:sz w:val="16"/>
            <w:szCs w:val="16"/>
            <w:lang w:eastAsia="cs-CZ"/>
          </w:rPr>
          <w:t>velkavalka.info</w:t>
        </w:r>
        <w:proofErr w:type="spellEnd"/>
      </w:hyperlink>
    </w:p>
    <w:p w14:paraId="5FFB1CE0" w14:textId="14D478AF" w:rsidR="007B50C3" w:rsidRDefault="007B50C3" w:rsidP="00B4525B">
      <w:pPr>
        <w:spacing w:after="0"/>
        <w:jc w:val="both"/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cs-CZ"/>
        </w:rPr>
        <w:t xml:space="preserve">internetový portál </w:t>
      </w:r>
      <w:hyperlink r:id="rId8" w:history="1">
        <w:proofErr w:type="spellStart"/>
        <w:r w:rsidRPr="00935092">
          <w:rPr>
            <w:rStyle w:val="Hypertextovodkaz"/>
            <w:rFonts w:ascii="Arial" w:eastAsia="Times New Roman" w:hAnsi="Arial" w:cs="Arial"/>
            <w:sz w:val="16"/>
            <w:szCs w:val="16"/>
            <w:lang w:eastAsia="cs-CZ"/>
          </w:rPr>
          <w:t>legie100.com</w:t>
        </w:r>
        <w:proofErr w:type="spellEnd"/>
      </w:hyperlink>
    </w:p>
    <w:p w14:paraId="6542C3B9" w14:textId="2D368648" w:rsidR="00935092" w:rsidRDefault="00935092" w:rsidP="00B4525B">
      <w:pPr>
        <w:spacing w:after="0"/>
        <w:jc w:val="both"/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cs-CZ"/>
        </w:rPr>
        <w:t xml:space="preserve">internetový portál </w:t>
      </w:r>
      <w:hyperlink r:id="rId9" w:history="1">
        <w:proofErr w:type="spellStart"/>
        <w:r w:rsidRPr="00935092">
          <w:rPr>
            <w:rStyle w:val="Hypertextovodkaz"/>
            <w:rFonts w:ascii="Arial" w:eastAsia="Times New Roman" w:hAnsi="Arial" w:cs="Arial"/>
            <w:sz w:val="16"/>
            <w:szCs w:val="16"/>
            <w:lang w:eastAsia="cs-CZ"/>
          </w:rPr>
          <w:t>encyklopedie.brna.cz</w:t>
        </w:r>
        <w:proofErr w:type="spellEnd"/>
      </w:hyperlink>
    </w:p>
    <w:p w14:paraId="64828BBC" w14:textId="230EC726" w:rsidR="00935092" w:rsidRPr="00935092" w:rsidRDefault="00935092" w:rsidP="00935092">
      <w:pPr>
        <w:spacing w:after="0"/>
        <w:jc w:val="both"/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cs-CZ"/>
        </w:rPr>
        <w:t xml:space="preserve">webové stránky </w:t>
      </w:r>
      <w:proofErr w:type="spellStart"/>
      <w:r w:rsidRPr="00935092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KVH</w:t>
      </w:r>
      <w:proofErr w:type="spellEnd"/>
      <w:r w:rsidRPr="00935092">
        <w:rPr>
          <w:rFonts w:ascii="Arial" w:eastAsia="Times New Roman" w:hAnsi="Arial" w:cs="Arial"/>
          <w:color w:val="333333"/>
          <w:sz w:val="16"/>
          <w:szCs w:val="16"/>
          <w:lang w:eastAsia="cs-CZ"/>
        </w:rPr>
        <w:t xml:space="preserve"> </w:t>
      </w:r>
      <w:proofErr w:type="spellStart"/>
      <w:r w:rsidRPr="00935092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276th</w:t>
      </w:r>
      <w:proofErr w:type="spellEnd"/>
      <w:r w:rsidRPr="00935092">
        <w:rPr>
          <w:rFonts w:ascii="Arial" w:eastAsia="Times New Roman" w:hAnsi="Arial" w:cs="Arial"/>
          <w:color w:val="333333"/>
          <w:sz w:val="16"/>
          <w:szCs w:val="16"/>
          <w:lang w:eastAsia="cs-CZ"/>
        </w:rPr>
        <w:t xml:space="preserve"> </w:t>
      </w:r>
      <w:proofErr w:type="spellStart"/>
      <w:r w:rsidRPr="00935092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Sqdn</w:t>
      </w:r>
      <w:proofErr w:type="spellEnd"/>
      <w:r w:rsidRPr="00935092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.</w:t>
      </w:r>
      <w:r>
        <w:rPr>
          <w:rFonts w:ascii="Arial" w:eastAsia="Times New Roman" w:hAnsi="Arial" w:cs="Arial"/>
          <w:color w:val="333333"/>
          <w:sz w:val="16"/>
          <w:szCs w:val="16"/>
          <w:lang w:eastAsia="cs-CZ"/>
        </w:rPr>
        <w:t xml:space="preserve"> </w:t>
      </w:r>
      <w:r w:rsidRPr="00935092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RAF</w:t>
      </w:r>
      <w:r>
        <w:rPr>
          <w:rFonts w:ascii="Arial" w:eastAsia="Times New Roman" w:hAnsi="Arial" w:cs="Arial"/>
          <w:color w:val="333333"/>
          <w:sz w:val="16"/>
          <w:szCs w:val="16"/>
          <w:lang w:eastAsia="cs-CZ"/>
        </w:rPr>
        <w:t xml:space="preserve"> </w:t>
      </w:r>
      <w:hyperlink r:id="rId10" w:history="1">
        <w:proofErr w:type="spellStart"/>
        <w:r w:rsidRPr="00935092">
          <w:rPr>
            <w:rStyle w:val="Hypertextovodkaz"/>
            <w:rFonts w:ascii="Arial" w:eastAsia="Times New Roman" w:hAnsi="Arial" w:cs="Arial"/>
            <w:sz w:val="16"/>
            <w:szCs w:val="16"/>
            <w:lang w:eastAsia="cs-CZ"/>
          </w:rPr>
          <w:t>www.276.cz</w:t>
        </w:r>
        <w:proofErr w:type="spellEnd"/>
      </w:hyperlink>
    </w:p>
    <w:p w14:paraId="14AE2788" w14:textId="7595EDE5" w:rsidR="00CD423D" w:rsidRPr="00B4525B" w:rsidRDefault="00CD423D" w:rsidP="00B4525B">
      <w:pPr>
        <w:spacing w:after="0"/>
        <w:jc w:val="both"/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  <w:r w:rsidRPr="00B4525B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sčítací operáty obyvatel</w:t>
      </w:r>
      <w:r w:rsidR="00935092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, matriky narozených</w:t>
      </w:r>
      <w:r w:rsidRPr="00B4525B">
        <w:rPr>
          <w:rFonts w:ascii="Arial" w:eastAsia="Times New Roman" w:hAnsi="Arial" w:cs="Arial"/>
          <w:color w:val="333333"/>
          <w:sz w:val="16"/>
          <w:szCs w:val="16"/>
          <w:lang w:eastAsia="cs-CZ"/>
        </w:rPr>
        <w:t xml:space="preserve"> – webové stránky </w:t>
      </w:r>
      <w:proofErr w:type="spellStart"/>
      <w:r w:rsidRPr="00B4525B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MZA</w:t>
      </w:r>
      <w:proofErr w:type="spellEnd"/>
    </w:p>
    <w:p w14:paraId="6D4A165A" w14:textId="210F963D" w:rsidR="00640BCF" w:rsidRPr="00B4525B" w:rsidRDefault="00640BCF" w:rsidP="00640BCF">
      <w:pPr>
        <w:spacing w:after="0"/>
        <w:jc w:val="both"/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cs-CZ"/>
        </w:rPr>
        <w:t>Batelka, Karel: Z bombardéru za mříže, Svět křídel, Cheb, 1991</w:t>
      </w:r>
    </w:p>
    <w:p w14:paraId="3166F19C" w14:textId="2D18B30D" w:rsidR="00CD423D" w:rsidRDefault="00CD423D" w:rsidP="00B4525B">
      <w:pPr>
        <w:spacing w:after="0"/>
        <w:jc w:val="both"/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  <w:r w:rsidRPr="00B4525B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Žampach, Vojtěch: Památník obětí světových válek a národně osvobozovacích bojů</w:t>
      </w:r>
      <w:r w:rsidR="00640BCF">
        <w:rPr>
          <w:rFonts w:ascii="Arial" w:eastAsia="Times New Roman" w:hAnsi="Arial" w:cs="Arial"/>
          <w:color w:val="333333"/>
          <w:sz w:val="16"/>
          <w:szCs w:val="16"/>
          <w:lang w:eastAsia="cs-CZ"/>
        </w:rPr>
        <w:t xml:space="preserve"> v </w:t>
      </w:r>
      <w:r w:rsidRPr="00B4525B">
        <w:rPr>
          <w:rFonts w:ascii="Arial" w:eastAsia="Times New Roman" w:hAnsi="Arial" w:cs="Arial"/>
          <w:color w:val="333333"/>
          <w:sz w:val="16"/>
          <w:szCs w:val="16"/>
          <w:lang w:eastAsia="cs-CZ"/>
        </w:rPr>
        <w:t xml:space="preserve">okrese Brno-venkov, </w:t>
      </w:r>
      <w:r w:rsidR="007B50C3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Muzejní a vlastivědná společnost</w:t>
      </w:r>
      <w:r w:rsidR="00640BCF">
        <w:rPr>
          <w:rFonts w:ascii="Arial" w:eastAsia="Times New Roman" w:hAnsi="Arial" w:cs="Arial"/>
          <w:color w:val="333333"/>
          <w:sz w:val="16"/>
          <w:szCs w:val="16"/>
          <w:lang w:eastAsia="cs-CZ"/>
        </w:rPr>
        <w:t xml:space="preserve"> v </w:t>
      </w:r>
      <w:r w:rsidR="007B50C3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Brně</w:t>
      </w:r>
      <w:r w:rsidRPr="00B4525B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, 2000</w:t>
      </w:r>
    </w:p>
    <w:p w14:paraId="44FCF19F" w14:textId="16948AC2" w:rsidR="00CD423D" w:rsidRPr="00B4525B" w:rsidRDefault="00B4525B" w:rsidP="00B4525B">
      <w:pPr>
        <w:spacing w:after="0"/>
        <w:jc w:val="both"/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  <w:r w:rsidRPr="00B4525B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kronika farnosti Popovice 1922</w:t>
      </w:r>
      <w:r w:rsidR="00935092">
        <w:rPr>
          <w:rFonts w:ascii="Arial" w:eastAsia="Times New Roman" w:hAnsi="Arial" w:cs="Arial"/>
          <w:color w:val="333333"/>
          <w:sz w:val="16"/>
          <w:szCs w:val="16"/>
          <w:lang w:eastAsia="cs-CZ"/>
        </w:rPr>
        <w:t xml:space="preserve"> (SOKA Rajhrad, </w:t>
      </w:r>
      <w:proofErr w:type="spellStart"/>
      <w:r w:rsidR="00935092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E47</w:t>
      </w:r>
      <w:proofErr w:type="spellEnd"/>
      <w:r w:rsidR="00935092">
        <w:rPr>
          <w:rFonts w:ascii="Arial" w:eastAsia="Times New Roman" w:hAnsi="Arial" w:cs="Arial"/>
          <w:color w:val="333333"/>
          <w:sz w:val="16"/>
          <w:szCs w:val="16"/>
          <w:lang w:eastAsia="cs-CZ"/>
        </w:rPr>
        <w:t xml:space="preserve">, </w:t>
      </w:r>
      <w:proofErr w:type="spellStart"/>
      <w:r w:rsidR="00935092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inv</w:t>
      </w:r>
      <w:proofErr w:type="spellEnd"/>
      <w:r w:rsidR="00935092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. č. 1)</w:t>
      </w:r>
    </w:p>
    <w:p w14:paraId="34C43D38" w14:textId="65FF8041" w:rsidR="005E4E54" w:rsidRDefault="00B4525B" w:rsidP="00E90531">
      <w:pPr>
        <w:spacing w:after="0"/>
        <w:jc w:val="both"/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  <w:r w:rsidRPr="00B4525B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obecní kronika Popovice 1932</w:t>
      </w:r>
      <w:r w:rsidR="00935092">
        <w:rPr>
          <w:rFonts w:ascii="Arial" w:eastAsia="Times New Roman" w:hAnsi="Arial" w:cs="Arial"/>
          <w:color w:val="333333"/>
          <w:sz w:val="16"/>
          <w:szCs w:val="16"/>
          <w:lang w:eastAsia="cs-CZ"/>
        </w:rPr>
        <w:t xml:space="preserve"> (SOKA Rajhrad, </w:t>
      </w:r>
      <w:proofErr w:type="spellStart"/>
      <w:r w:rsidR="00935092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C152</w:t>
      </w:r>
      <w:proofErr w:type="spellEnd"/>
      <w:r w:rsidR="00935092">
        <w:rPr>
          <w:rFonts w:ascii="Arial" w:eastAsia="Times New Roman" w:hAnsi="Arial" w:cs="Arial"/>
          <w:color w:val="333333"/>
          <w:sz w:val="16"/>
          <w:szCs w:val="16"/>
          <w:lang w:eastAsia="cs-CZ"/>
        </w:rPr>
        <w:t xml:space="preserve">, </w:t>
      </w:r>
      <w:proofErr w:type="spellStart"/>
      <w:r w:rsidR="00935092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inv</w:t>
      </w:r>
      <w:proofErr w:type="spellEnd"/>
      <w:r w:rsidR="00935092">
        <w:rPr>
          <w:rFonts w:ascii="Arial" w:eastAsia="Times New Roman" w:hAnsi="Arial" w:cs="Arial"/>
          <w:color w:val="333333"/>
          <w:sz w:val="16"/>
          <w:szCs w:val="16"/>
          <w:lang w:eastAsia="cs-CZ"/>
        </w:rPr>
        <w:t>. č. 8)</w:t>
      </w:r>
    </w:p>
    <w:p w14:paraId="4B85F78E" w14:textId="7CEF4008" w:rsidR="00935092" w:rsidRDefault="00935092" w:rsidP="00E90531">
      <w:pPr>
        <w:spacing w:after="0"/>
        <w:jc w:val="both"/>
        <w:rPr>
          <w:rFonts w:ascii="Arial" w:eastAsia="Times New Roman" w:hAnsi="Arial" w:cs="Arial"/>
          <w:color w:val="333333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cs-CZ"/>
        </w:rPr>
        <w:t xml:space="preserve">hlavní účetní kniha obce 1924 (SOKA Rajhrad, </w:t>
      </w:r>
      <w:proofErr w:type="spellStart"/>
      <w:r>
        <w:rPr>
          <w:rFonts w:ascii="Arial" w:eastAsia="Times New Roman" w:hAnsi="Arial" w:cs="Arial"/>
          <w:color w:val="333333"/>
          <w:sz w:val="16"/>
          <w:szCs w:val="16"/>
          <w:lang w:eastAsia="cs-CZ"/>
        </w:rPr>
        <w:t>C152</w:t>
      </w:r>
      <w:proofErr w:type="spellEnd"/>
      <w:r>
        <w:rPr>
          <w:rFonts w:ascii="Arial" w:eastAsia="Times New Roman" w:hAnsi="Arial" w:cs="Arial"/>
          <w:color w:val="333333"/>
          <w:sz w:val="16"/>
          <w:szCs w:val="16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16"/>
          <w:szCs w:val="16"/>
          <w:lang w:eastAsia="cs-CZ"/>
        </w:rPr>
        <w:t>inv</w:t>
      </w:r>
      <w:proofErr w:type="spellEnd"/>
      <w:r>
        <w:rPr>
          <w:rFonts w:ascii="Arial" w:eastAsia="Times New Roman" w:hAnsi="Arial" w:cs="Arial"/>
          <w:color w:val="333333"/>
          <w:sz w:val="16"/>
          <w:szCs w:val="16"/>
          <w:lang w:eastAsia="cs-CZ"/>
        </w:rPr>
        <w:t>. č. 9)</w:t>
      </w:r>
    </w:p>
    <w:sectPr w:rsidR="00935092" w:rsidSect="00935092">
      <w:footerReference w:type="default" r:id="rId11"/>
      <w:pgSz w:w="11906" w:h="16838"/>
      <w:pgMar w:top="851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EE3A" w14:textId="77777777" w:rsidR="00D632ED" w:rsidRDefault="00D632ED" w:rsidP="00935092">
      <w:pPr>
        <w:spacing w:after="0" w:line="240" w:lineRule="auto"/>
      </w:pPr>
      <w:r>
        <w:separator/>
      </w:r>
    </w:p>
  </w:endnote>
  <w:endnote w:type="continuationSeparator" w:id="0">
    <w:p w14:paraId="037BA266" w14:textId="77777777" w:rsidR="00D632ED" w:rsidRDefault="00D632ED" w:rsidP="0093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7090230"/>
      <w:docPartObj>
        <w:docPartGallery w:val="Page Numbers (Bottom of Page)"/>
        <w:docPartUnique/>
      </w:docPartObj>
    </w:sdtPr>
    <w:sdtEndPr/>
    <w:sdtContent>
      <w:p w14:paraId="0C1AB4D6" w14:textId="2546A5F0" w:rsidR="00935092" w:rsidRDefault="0093509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7EA">
          <w:rPr>
            <w:noProof/>
          </w:rPr>
          <w:t>1</w:t>
        </w:r>
        <w:r>
          <w:fldChar w:fldCharType="end"/>
        </w:r>
      </w:p>
    </w:sdtContent>
  </w:sdt>
  <w:p w14:paraId="0226267D" w14:textId="77777777" w:rsidR="00935092" w:rsidRDefault="009350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24B9" w14:textId="77777777" w:rsidR="00D632ED" w:rsidRDefault="00D632ED" w:rsidP="00935092">
      <w:pPr>
        <w:spacing w:after="0" w:line="240" w:lineRule="auto"/>
      </w:pPr>
      <w:r>
        <w:separator/>
      </w:r>
    </w:p>
  </w:footnote>
  <w:footnote w:type="continuationSeparator" w:id="0">
    <w:p w14:paraId="0F7FA96C" w14:textId="77777777" w:rsidR="00D632ED" w:rsidRDefault="00D632ED" w:rsidP="00935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D402C"/>
    <w:multiLevelType w:val="multilevel"/>
    <w:tmpl w:val="1A54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AAC"/>
    <w:rsid w:val="00005320"/>
    <w:rsid w:val="00011314"/>
    <w:rsid w:val="00016DC5"/>
    <w:rsid w:val="00064848"/>
    <w:rsid w:val="00066650"/>
    <w:rsid w:val="000C1DE3"/>
    <w:rsid w:val="00112FA2"/>
    <w:rsid w:val="00196F98"/>
    <w:rsid w:val="001A0CFB"/>
    <w:rsid w:val="001A132C"/>
    <w:rsid w:val="001B6F20"/>
    <w:rsid w:val="001C5330"/>
    <w:rsid w:val="001C7B58"/>
    <w:rsid w:val="001E4AAC"/>
    <w:rsid w:val="00262E0D"/>
    <w:rsid w:val="002F1E6F"/>
    <w:rsid w:val="003176CB"/>
    <w:rsid w:val="003253B7"/>
    <w:rsid w:val="00335880"/>
    <w:rsid w:val="00360CA9"/>
    <w:rsid w:val="003734A7"/>
    <w:rsid w:val="003812DA"/>
    <w:rsid w:val="003A7CAC"/>
    <w:rsid w:val="003C28C1"/>
    <w:rsid w:val="003E18F4"/>
    <w:rsid w:val="003E4640"/>
    <w:rsid w:val="004204B4"/>
    <w:rsid w:val="004242B2"/>
    <w:rsid w:val="00507D31"/>
    <w:rsid w:val="0053351D"/>
    <w:rsid w:val="005B45B5"/>
    <w:rsid w:val="005E4E54"/>
    <w:rsid w:val="005F59B0"/>
    <w:rsid w:val="00627DF4"/>
    <w:rsid w:val="00640BCF"/>
    <w:rsid w:val="00654674"/>
    <w:rsid w:val="00671AA2"/>
    <w:rsid w:val="006B181E"/>
    <w:rsid w:val="006C35D4"/>
    <w:rsid w:val="00701C1C"/>
    <w:rsid w:val="00710BFF"/>
    <w:rsid w:val="007337F4"/>
    <w:rsid w:val="00763C4E"/>
    <w:rsid w:val="00782CAA"/>
    <w:rsid w:val="007A04C3"/>
    <w:rsid w:val="007A6412"/>
    <w:rsid w:val="007B1CF7"/>
    <w:rsid w:val="007B4AD3"/>
    <w:rsid w:val="007B50C3"/>
    <w:rsid w:val="007E10FD"/>
    <w:rsid w:val="007F3704"/>
    <w:rsid w:val="007F4E29"/>
    <w:rsid w:val="008270F6"/>
    <w:rsid w:val="008315F8"/>
    <w:rsid w:val="00842F1E"/>
    <w:rsid w:val="00861CF7"/>
    <w:rsid w:val="008C46A8"/>
    <w:rsid w:val="00915E20"/>
    <w:rsid w:val="00935092"/>
    <w:rsid w:val="00954259"/>
    <w:rsid w:val="009A2A6B"/>
    <w:rsid w:val="009D68BE"/>
    <w:rsid w:val="009E3D29"/>
    <w:rsid w:val="009F1C2D"/>
    <w:rsid w:val="00A10B86"/>
    <w:rsid w:val="00A2490C"/>
    <w:rsid w:val="00A302E0"/>
    <w:rsid w:val="00A74390"/>
    <w:rsid w:val="00A86EE1"/>
    <w:rsid w:val="00AE77EA"/>
    <w:rsid w:val="00B073E9"/>
    <w:rsid w:val="00B07FD6"/>
    <w:rsid w:val="00B20A94"/>
    <w:rsid w:val="00B4525B"/>
    <w:rsid w:val="00B65CDD"/>
    <w:rsid w:val="00B673B1"/>
    <w:rsid w:val="00BC0947"/>
    <w:rsid w:val="00BE53B0"/>
    <w:rsid w:val="00BF5F56"/>
    <w:rsid w:val="00C63E56"/>
    <w:rsid w:val="00C66ACA"/>
    <w:rsid w:val="00C840C0"/>
    <w:rsid w:val="00CA30D0"/>
    <w:rsid w:val="00CD423D"/>
    <w:rsid w:val="00CD50E0"/>
    <w:rsid w:val="00CE0A95"/>
    <w:rsid w:val="00D60643"/>
    <w:rsid w:val="00D632ED"/>
    <w:rsid w:val="00D646CA"/>
    <w:rsid w:val="00D66575"/>
    <w:rsid w:val="00D73ED3"/>
    <w:rsid w:val="00D87DC5"/>
    <w:rsid w:val="00D972ED"/>
    <w:rsid w:val="00DB69F8"/>
    <w:rsid w:val="00DF691A"/>
    <w:rsid w:val="00E4032C"/>
    <w:rsid w:val="00E73559"/>
    <w:rsid w:val="00E90531"/>
    <w:rsid w:val="00E91FEF"/>
    <w:rsid w:val="00EC05F3"/>
    <w:rsid w:val="00EC2A4D"/>
    <w:rsid w:val="00ED1CED"/>
    <w:rsid w:val="00EE0245"/>
    <w:rsid w:val="00EE2169"/>
    <w:rsid w:val="00F653C0"/>
    <w:rsid w:val="00F77150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3872"/>
  <w15:docId w15:val="{E4EED20C-1982-41A6-9009-8EE49D92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3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9D6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50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D68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68BE"/>
    <w:rPr>
      <w:color w:val="0000FF"/>
      <w:u w:val="single"/>
    </w:rPr>
  </w:style>
  <w:style w:type="character" w:customStyle="1" w:styleId="cont">
    <w:name w:val="cont"/>
    <w:basedOn w:val="Standardnpsmoodstavce"/>
    <w:rsid w:val="007F4E29"/>
  </w:style>
  <w:style w:type="character" w:customStyle="1" w:styleId="Nadpis1Char">
    <w:name w:val="Nadpis 1 Char"/>
    <w:basedOn w:val="Standardnpsmoodstavce"/>
    <w:link w:val="Nadpis1"/>
    <w:uiPriority w:val="9"/>
    <w:rsid w:val="00373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fo">
    <w:name w:val="info"/>
    <w:basedOn w:val="Standardnpsmoodstavce"/>
    <w:rsid w:val="00E4032C"/>
  </w:style>
  <w:style w:type="character" w:styleId="Siln">
    <w:name w:val="Strong"/>
    <w:basedOn w:val="Standardnpsmoodstavce"/>
    <w:uiPriority w:val="22"/>
    <w:qFormat/>
    <w:rsid w:val="00E4032C"/>
    <w:rPr>
      <w:b/>
      <w:bCs/>
    </w:rPr>
  </w:style>
  <w:style w:type="paragraph" w:customStyle="1" w:styleId="small">
    <w:name w:val="small"/>
    <w:basedOn w:val="Normln"/>
    <w:rsid w:val="00E4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hide">
    <w:name w:val="vhide"/>
    <w:basedOn w:val="Standardnpsmoodstavce"/>
    <w:rsid w:val="00E4032C"/>
  </w:style>
  <w:style w:type="table" w:styleId="Mkatabulky">
    <w:name w:val="Table Grid"/>
    <w:basedOn w:val="Normlntabulka"/>
    <w:uiPriority w:val="39"/>
    <w:rsid w:val="007B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5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092"/>
  </w:style>
  <w:style w:type="paragraph" w:styleId="Zpat">
    <w:name w:val="footer"/>
    <w:basedOn w:val="Normln"/>
    <w:link w:val="ZpatChar"/>
    <w:uiPriority w:val="99"/>
    <w:unhideWhenUsed/>
    <w:rsid w:val="00935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092"/>
  </w:style>
  <w:style w:type="character" w:customStyle="1" w:styleId="Nadpis3Char">
    <w:name w:val="Nadpis 3 Char"/>
    <w:basedOn w:val="Standardnpsmoodstavce"/>
    <w:link w:val="Nadpis3"/>
    <w:uiPriority w:val="9"/>
    <w:semiHidden/>
    <w:rsid w:val="009350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-wm-msonormal">
    <w:name w:val="-wm-msonormal"/>
    <w:basedOn w:val="Normln"/>
    <w:rsid w:val="001B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5706">
          <w:marLeft w:val="0"/>
          <w:marRight w:val="0"/>
          <w:marTop w:val="0"/>
          <w:marBottom w:val="45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02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10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gie100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velkavalka.inf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www.276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encyklopedie.brn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4</Pages>
  <Words>2136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Mrkos Jiří</cp:lastModifiedBy>
  <cp:revision>40</cp:revision>
  <dcterms:created xsi:type="dcterms:W3CDTF">2021-01-07T15:46:00Z</dcterms:created>
  <dcterms:modified xsi:type="dcterms:W3CDTF">2021-05-13T07:42:00Z</dcterms:modified>
</cp:coreProperties>
</file>